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69" w:rsidRDefault="00D12669" w:rsidP="009474E2">
      <w:pPr>
        <w:snapToGrid w:val="0"/>
        <w:spacing w:line="360" w:lineRule="auto"/>
        <w:rPr>
          <w:rFonts w:ascii="宋体" w:eastAsia="宋体" w:hAnsi="宋体" w:cs="Times New Roman" w:hint="eastAsia"/>
          <w:b/>
          <w:sz w:val="44"/>
          <w:szCs w:val="44"/>
        </w:rPr>
      </w:pPr>
    </w:p>
    <w:p w:rsidR="0009524A" w:rsidRDefault="0009524A" w:rsidP="009474E2">
      <w:pPr>
        <w:snapToGrid w:val="0"/>
        <w:spacing w:line="360" w:lineRule="auto"/>
        <w:rPr>
          <w:rFonts w:ascii="宋体" w:eastAsia="宋体" w:hAnsi="宋体" w:cs="Times New Roman" w:hint="eastAsia"/>
          <w:b/>
          <w:sz w:val="44"/>
          <w:szCs w:val="44"/>
        </w:rPr>
      </w:pPr>
    </w:p>
    <w:p w:rsidR="00CE792C" w:rsidRDefault="00CE792C" w:rsidP="009474E2">
      <w:pPr>
        <w:snapToGrid w:val="0"/>
        <w:spacing w:line="360" w:lineRule="auto"/>
        <w:rPr>
          <w:rFonts w:ascii="宋体" w:eastAsia="宋体" w:hAnsi="宋体" w:cs="Times New Roman"/>
          <w:b/>
          <w:sz w:val="44"/>
          <w:szCs w:val="44"/>
        </w:rPr>
      </w:pPr>
    </w:p>
    <w:p w:rsidR="00694AC3" w:rsidRDefault="00347C0F" w:rsidP="00347C0F">
      <w:pPr>
        <w:snapToGrid w:val="0"/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347C0F">
        <w:rPr>
          <w:rFonts w:ascii="宋体" w:eastAsia="宋体" w:hAnsi="宋体" w:cs="Times New Roman" w:hint="eastAsia"/>
          <w:b/>
          <w:sz w:val="44"/>
          <w:szCs w:val="44"/>
        </w:rPr>
        <w:t>中国法学会所属事业单位201</w:t>
      </w:r>
      <w:r w:rsidR="00524E6F">
        <w:rPr>
          <w:rFonts w:ascii="宋体" w:eastAsia="宋体" w:hAnsi="宋体" w:cs="Times New Roman" w:hint="eastAsia"/>
          <w:b/>
          <w:sz w:val="44"/>
          <w:szCs w:val="44"/>
        </w:rPr>
        <w:t>9</w:t>
      </w:r>
      <w:r w:rsidRPr="00347C0F">
        <w:rPr>
          <w:rFonts w:ascii="宋体" w:eastAsia="宋体" w:hAnsi="宋体" w:cs="Times New Roman" w:hint="eastAsia"/>
          <w:b/>
          <w:sz w:val="44"/>
          <w:szCs w:val="44"/>
        </w:rPr>
        <w:t>年</w:t>
      </w:r>
      <w:r w:rsidR="001B26D6">
        <w:rPr>
          <w:rFonts w:ascii="宋体" w:eastAsia="宋体" w:hAnsi="宋体" w:cs="Times New Roman" w:hint="eastAsia"/>
          <w:b/>
          <w:sz w:val="44"/>
          <w:szCs w:val="44"/>
        </w:rPr>
        <w:t>度</w:t>
      </w:r>
      <w:r w:rsidRPr="00347C0F">
        <w:rPr>
          <w:rFonts w:ascii="宋体" w:eastAsia="宋体" w:hAnsi="宋体" w:cs="Times New Roman" w:hint="eastAsia"/>
          <w:b/>
          <w:sz w:val="44"/>
          <w:szCs w:val="44"/>
        </w:rPr>
        <w:t>招聘工作</w:t>
      </w:r>
    </w:p>
    <w:p w:rsidR="00347C0F" w:rsidRPr="00347C0F" w:rsidRDefault="00347C0F" w:rsidP="00347C0F">
      <w:pPr>
        <w:snapToGrid w:val="0"/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347C0F">
        <w:rPr>
          <w:rFonts w:ascii="宋体" w:eastAsia="宋体" w:hAnsi="宋体" w:cs="Times New Roman" w:hint="eastAsia"/>
          <w:b/>
          <w:sz w:val="44"/>
          <w:szCs w:val="44"/>
        </w:rPr>
        <w:t>有关事项公告</w:t>
      </w:r>
    </w:p>
    <w:p w:rsidR="00347C0F" w:rsidRPr="00347C0F" w:rsidRDefault="00347C0F" w:rsidP="009930FB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>各位考生：</w:t>
      </w:r>
    </w:p>
    <w:p w:rsidR="00347C0F" w:rsidRPr="00347C0F" w:rsidRDefault="00347C0F" w:rsidP="009930FB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 xml:space="preserve">　　根据</w:t>
      </w:r>
      <w:r w:rsidR="00722F63" w:rsidRPr="005C21AC">
        <w:rPr>
          <w:rFonts w:ascii="仿宋_GB2312" w:eastAsia="仿宋_GB2312" w:hAnsi="Times New Roman" w:cs="Times New Roman" w:hint="eastAsia"/>
          <w:sz w:val="32"/>
          <w:szCs w:val="32"/>
        </w:rPr>
        <w:t>《201</w:t>
      </w:r>
      <w:r w:rsidR="00722F63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="00722F63" w:rsidRPr="005C21AC">
        <w:rPr>
          <w:rFonts w:ascii="仿宋_GB2312" w:eastAsia="仿宋_GB2312" w:hAnsi="Times New Roman" w:cs="Times New Roman" w:hint="eastAsia"/>
          <w:sz w:val="32"/>
          <w:szCs w:val="32"/>
        </w:rPr>
        <w:t>年度中国法学</w:t>
      </w:r>
      <w:r w:rsidR="00722F63">
        <w:rPr>
          <w:rFonts w:ascii="仿宋_GB2312" w:eastAsia="仿宋_GB2312" w:hAnsi="Times New Roman" w:cs="Times New Roman" w:hint="eastAsia"/>
          <w:sz w:val="32"/>
          <w:szCs w:val="32"/>
        </w:rPr>
        <w:t>会所属事业单位招聘工作人员公告》</w:t>
      </w: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E67ED7">
        <w:rPr>
          <w:rFonts w:ascii="仿宋_GB2312" w:eastAsia="仿宋_GB2312" w:hAnsi="Times New Roman" w:cs="Times New Roman" w:hint="eastAsia"/>
          <w:sz w:val="32"/>
          <w:szCs w:val="32"/>
        </w:rPr>
        <w:t>近期组织了专业考试、</w:t>
      </w:r>
      <w:r w:rsidR="00E61910">
        <w:rPr>
          <w:rFonts w:ascii="仿宋_GB2312" w:eastAsia="仿宋_GB2312" w:hAnsi="Times New Roman" w:cs="Times New Roman" w:hint="eastAsia"/>
          <w:sz w:val="32"/>
          <w:szCs w:val="32"/>
        </w:rPr>
        <w:t>统一</w:t>
      </w:r>
      <w:r w:rsidR="00E67ED7">
        <w:rPr>
          <w:rFonts w:ascii="仿宋_GB2312" w:eastAsia="仿宋_GB2312" w:hAnsi="Times New Roman" w:cs="Times New Roman" w:hint="eastAsia"/>
          <w:sz w:val="32"/>
          <w:szCs w:val="32"/>
        </w:rPr>
        <w:t>面试，</w:t>
      </w: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>按</w:t>
      </w:r>
      <w:r w:rsidR="00404498">
        <w:rPr>
          <w:rFonts w:ascii="仿宋_GB2312" w:eastAsia="仿宋_GB2312" w:hAnsi="Times New Roman" w:cs="Times New Roman" w:hint="eastAsia"/>
          <w:sz w:val="32"/>
          <w:szCs w:val="32"/>
        </w:rPr>
        <w:t>综合成绩</w:t>
      </w: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>高分至低分的顺序</w:t>
      </w:r>
      <w:r w:rsidR="00404498">
        <w:rPr>
          <w:rFonts w:ascii="仿宋_GB2312" w:eastAsia="仿宋_GB2312" w:hAnsi="Times New Roman" w:cs="Times New Roman" w:hint="eastAsia"/>
          <w:sz w:val="32"/>
          <w:szCs w:val="32"/>
        </w:rPr>
        <w:t>排名确定</w:t>
      </w: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>考察、体检人选。</w:t>
      </w:r>
      <w:r w:rsidR="0012754B" w:rsidRPr="0012754B">
        <w:rPr>
          <w:rFonts w:ascii="仿宋_GB2312" w:eastAsia="仿宋_GB2312" w:hAnsi="Times New Roman" w:cs="Times New Roman" w:hint="eastAsia"/>
          <w:sz w:val="32"/>
          <w:szCs w:val="32"/>
        </w:rPr>
        <w:t>若有考察、体检不合格者，将按综合成绩顺延递补下一位考生。</w:t>
      </w:r>
    </w:p>
    <w:p w:rsidR="00347C0F" w:rsidRPr="00347C0F" w:rsidRDefault="00347C0F" w:rsidP="009930FB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>考察</w:t>
      </w:r>
      <w:r w:rsidR="001F062D">
        <w:rPr>
          <w:rFonts w:ascii="仿宋_GB2312" w:eastAsia="仿宋_GB2312" w:hAnsi="Times New Roman" w:cs="Times New Roman" w:hint="eastAsia"/>
          <w:sz w:val="32"/>
          <w:szCs w:val="32"/>
        </w:rPr>
        <w:t>、体检</w:t>
      </w: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>工作由各事业单位自行组织进行，</w:t>
      </w:r>
      <w:r w:rsidR="0012754B">
        <w:rPr>
          <w:rFonts w:ascii="仿宋_GB2312" w:eastAsia="仿宋_GB2312" w:hAnsi="Times New Roman" w:cs="Times New Roman" w:hint="eastAsia"/>
          <w:sz w:val="32"/>
          <w:szCs w:val="32"/>
        </w:rPr>
        <w:t>具体事宜请相关考生与各单位联系。</w:t>
      </w:r>
      <w:bookmarkStart w:id="0" w:name="_GoBack"/>
      <w:bookmarkEnd w:id="0"/>
    </w:p>
    <w:p w:rsidR="00347C0F" w:rsidRPr="00347C0F" w:rsidRDefault="00347C0F" w:rsidP="009930FB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 xml:space="preserve">　　各单位联系电话：</w:t>
      </w:r>
    </w:p>
    <w:p w:rsidR="00136011" w:rsidRDefault="00136011" w:rsidP="00136011">
      <w:pPr>
        <w:ind w:firstLine="64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中国法学会法治研究所 ：</w:t>
      </w:r>
      <w:r w:rsidRPr="005C21AC">
        <w:rPr>
          <w:rFonts w:ascii="仿宋_GB2312" w:eastAsia="仿宋_GB2312" w:hAnsi="Times New Roman" w:cs="Times New Roman" w:hint="eastAsia"/>
          <w:sz w:val="32"/>
          <w:szCs w:val="32"/>
        </w:rPr>
        <w:t>010-66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173343  </w:t>
      </w:r>
    </w:p>
    <w:p w:rsidR="00136011" w:rsidRDefault="00136011" w:rsidP="00136011">
      <w:pPr>
        <w:ind w:firstLine="648"/>
        <w:rPr>
          <w:rFonts w:ascii="仿宋_GB2312" w:eastAsia="仿宋_GB2312" w:hAnsi="Times New Roman" w:cs="Times New Roman"/>
          <w:sz w:val="32"/>
          <w:szCs w:val="32"/>
        </w:rPr>
      </w:pPr>
      <w:r w:rsidRPr="00A57814">
        <w:rPr>
          <w:rFonts w:ascii="仿宋_GB2312" w:eastAsia="仿宋_GB2312" w:hAnsi="Times New Roman" w:cs="Times New Roman" w:hint="eastAsia"/>
          <w:sz w:val="32"/>
          <w:szCs w:val="32"/>
        </w:rPr>
        <w:t>《中国法律年鉴》社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（中国法学会网络中心）：</w:t>
      </w:r>
      <w:r w:rsidRPr="005C21AC">
        <w:rPr>
          <w:rFonts w:ascii="仿宋_GB2312" w:eastAsia="仿宋_GB2312" w:hAnsi="Times New Roman" w:cs="Times New Roman" w:hint="eastAsia"/>
          <w:sz w:val="32"/>
          <w:szCs w:val="32"/>
        </w:rPr>
        <w:t>010-</w:t>
      </w:r>
      <w:r w:rsidRPr="006D63D3">
        <w:rPr>
          <w:rFonts w:ascii="仿宋_GB2312" w:eastAsia="仿宋_GB2312" w:hAnsi="Times New Roman" w:cs="Times New Roman" w:hint="eastAsia"/>
          <w:sz w:val="32"/>
          <w:szCs w:val="32"/>
        </w:rPr>
        <w:t>66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113851  </w:t>
      </w:r>
    </w:p>
    <w:p w:rsidR="009474E2" w:rsidRDefault="00136011" w:rsidP="00136011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583C5C">
        <w:rPr>
          <w:rFonts w:ascii="仿宋_GB2312" w:eastAsia="仿宋_GB2312" w:hAnsi="Times New Roman" w:cs="Times New Roman" w:hint="eastAsia"/>
          <w:sz w:val="32"/>
          <w:szCs w:val="32"/>
        </w:rPr>
        <w:t>《中国法学》杂志社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E04F77">
        <w:rPr>
          <w:rFonts w:ascii="仿宋_GB2312" w:eastAsia="仿宋_GB2312" w:hAnsi="Times New Roman" w:cs="Times New Roman" w:hint="eastAsia"/>
          <w:sz w:val="32"/>
          <w:szCs w:val="32"/>
        </w:rPr>
        <w:t>010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-66137516 </w:t>
      </w:r>
    </w:p>
    <w:p w:rsidR="00136011" w:rsidRPr="009474E2" w:rsidRDefault="00136011" w:rsidP="009930FB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AC7F05" w:rsidRDefault="00347C0F" w:rsidP="009930FB">
      <w:pPr>
        <w:spacing w:line="560" w:lineRule="exac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347C0F">
        <w:rPr>
          <w:rFonts w:ascii="仿宋_GB2312" w:eastAsia="仿宋_GB2312" w:hAnsi="Times New Roman" w:cs="Times New Roman" w:hint="eastAsia"/>
          <w:sz w:val="32"/>
          <w:szCs w:val="32"/>
        </w:rPr>
        <w:t xml:space="preserve">　　特此公告。</w:t>
      </w:r>
    </w:p>
    <w:p w:rsidR="00136011" w:rsidRDefault="00136011" w:rsidP="00136011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CF174E" w:rsidRPr="0019662A" w:rsidRDefault="00CF174E" w:rsidP="0013601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9662A">
        <w:rPr>
          <w:rFonts w:ascii="仿宋_GB2312" w:eastAsia="仿宋_GB2312" w:hAnsi="Times New Roman" w:cs="Times New Roman" w:hint="eastAsia"/>
          <w:sz w:val="32"/>
          <w:szCs w:val="32"/>
        </w:rPr>
        <w:t>附</w:t>
      </w:r>
      <w:r w:rsidR="006375C0">
        <w:rPr>
          <w:rFonts w:ascii="仿宋_GB2312" w:eastAsia="仿宋_GB2312" w:hAnsi="Times New Roman" w:cs="Times New Roman" w:hint="eastAsia"/>
          <w:sz w:val="32"/>
          <w:szCs w:val="32"/>
        </w:rPr>
        <w:t>件</w:t>
      </w:r>
      <w:r w:rsidRPr="0019662A">
        <w:rPr>
          <w:rFonts w:ascii="仿宋_GB2312" w:eastAsia="仿宋_GB2312" w:hAnsi="Times New Roman" w:cs="Times New Roman" w:hint="eastAsia"/>
          <w:sz w:val="32"/>
          <w:szCs w:val="32"/>
        </w:rPr>
        <w:t>：成绩表</w:t>
      </w:r>
    </w:p>
    <w:p w:rsidR="00F01E2E" w:rsidRDefault="00F01E2E" w:rsidP="009930FB">
      <w:pPr>
        <w:spacing w:line="560" w:lineRule="exact"/>
        <w:rPr>
          <w:rFonts w:ascii="Arial" w:eastAsia="宋体" w:hAnsi="Arial" w:cs="Arial"/>
          <w:b/>
          <w:color w:val="333333"/>
          <w:kern w:val="0"/>
          <w:sz w:val="27"/>
          <w:szCs w:val="27"/>
        </w:rPr>
      </w:pPr>
    </w:p>
    <w:p w:rsidR="00347C0F" w:rsidRPr="00D42DE9" w:rsidRDefault="00347C0F" w:rsidP="009930FB">
      <w:pPr>
        <w:spacing w:line="56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D42DE9">
        <w:rPr>
          <w:rFonts w:ascii="仿宋_GB2312" w:eastAsia="仿宋_GB2312" w:hAnsi="Times New Roman" w:cs="Times New Roman" w:hint="eastAsia"/>
          <w:sz w:val="32"/>
          <w:szCs w:val="32"/>
        </w:rPr>
        <w:t>中国法学会人事部</w:t>
      </w:r>
    </w:p>
    <w:p w:rsidR="00DF18D6" w:rsidRPr="00D42DE9" w:rsidRDefault="00347C0F" w:rsidP="009930FB">
      <w:pPr>
        <w:spacing w:line="56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D42DE9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AA2462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Pr="00D42DE9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AA2462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D42DE9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9930FB" w:rsidRPr="00D42DE9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AA2462">
        <w:rPr>
          <w:rFonts w:ascii="仿宋_GB2312" w:eastAsia="仿宋_GB2312" w:hAnsi="Times New Roman" w:cs="Times New Roman" w:hint="eastAsia"/>
          <w:sz w:val="32"/>
          <w:szCs w:val="32"/>
        </w:rPr>
        <w:t>0</w:t>
      </w:r>
      <w:r w:rsidRPr="00D42DE9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E75273" w:rsidRDefault="003D3F7E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490134">
        <w:rPr>
          <w:rFonts w:ascii="仿宋_GB2312" w:eastAsia="仿宋_GB2312" w:hAnsi="Times New Roman" w:cs="Times New Roman" w:hint="eastAsia"/>
          <w:b/>
          <w:sz w:val="32"/>
          <w:szCs w:val="32"/>
        </w:rPr>
        <w:t>附件：成绩表</w:t>
      </w:r>
    </w:p>
    <w:p w:rsidR="00E75273" w:rsidRPr="00634B56" w:rsidRDefault="00E75273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单位：中国法学会法治研究所</w:t>
      </w:r>
    </w:p>
    <w:p w:rsidR="00634B56" w:rsidRPr="00634B56" w:rsidRDefault="00634B56" w:rsidP="00634B56">
      <w:pPr>
        <w:snapToGrid w:val="0"/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snapToGrid w:val="0"/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成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绩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表</w:t>
      </w:r>
    </w:p>
    <w:p w:rsidR="00634B56" w:rsidRPr="00634B56" w:rsidRDefault="00634B56" w:rsidP="00634B56">
      <w:pPr>
        <w:snapToGrid w:val="0"/>
        <w:jc w:val="center"/>
        <w:rPr>
          <w:rFonts w:ascii="Times New Roman" w:eastAsia="宋体" w:hAnsi="Times New Roman" w:cs="Times New Roman" w:hint="eastAsia"/>
          <w:b/>
          <w:sz w:val="24"/>
          <w:szCs w:val="44"/>
        </w:rPr>
      </w:pPr>
    </w:p>
    <w:p w:rsidR="00634B56" w:rsidRPr="00634B56" w:rsidRDefault="00634B56" w:rsidP="00634B56">
      <w:pPr>
        <w:snapToGrid w:val="0"/>
        <w:rPr>
          <w:rFonts w:ascii="仿宋_GB2312" w:eastAsia="仿宋_GB2312" w:hAnsi="Times New Roman" w:cs="Times New Roman" w:hint="eastAsia"/>
          <w:b/>
          <w:sz w:val="36"/>
          <w:szCs w:val="44"/>
        </w:rPr>
      </w:pPr>
    </w:p>
    <w:tbl>
      <w:tblPr>
        <w:tblW w:w="0" w:type="auto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126"/>
        <w:gridCol w:w="1843"/>
      </w:tblGrid>
      <w:tr w:rsidR="00634B56" w:rsidRPr="00DF7F10" w:rsidTr="00CF646E">
        <w:trPr>
          <w:trHeight w:hRule="exact" w:val="1028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排名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总成绩</w:t>
            </w:r>
          </w:p>
        </w:tc>
      </w:tr>
      <w:tr w:rsidR="00634B56" w:rsidRPr="00DF7F10" w:rsidTr="00CF646E">
        <w:trPr>
          <w:trHeight w:hRule="exact" w:val="1128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王文远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90.55</w:t>
            </w:r>
          </w:p>
        </w:tc>
      </w:tr>
      <w:tr w:rsidR="00634B56" w:rsidRPr="00DF7F10" w:rsidTr="00CF646E">
        <w:trPr>
          <w:trHeight w:hRule="exact" w:val="97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朱腾飞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87.00</w:t>
            </w:r>
          </w:p>
        </w:tc>
      </w:tr>
      <w:tr w:rsidR="00634B56" w:rsidRPr="00DF7F10" w:rsidTr="00CF646E">
        <w:trPr>
          <w:trHeight w:hRule="exact" w:val="988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顾长河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B56" w:rsidRPr="00B571AF" w:rsidRDefault="00634B56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76.30</w:t>
            </w:r>
          </w:p>
        </w:tc>
      </w:tr>
    </w:tbl>
    <w:p w:rsidR="00634B56" w:rsidRPr="00493EAF" w:rsidRDefault="00634B56" w:rsidP="00B729F1">
      <w:pPr>
        <w:ind w:firstLineChars="500" w:firstLine="1800"/>
        <w:rPr>
          <w:rFonts w:ascii="Times New Roman" w:eastAsia="宋体" w:hAnsi="Times New Roman" w:cs="Times New Roman"/>
          <w:sz w:val="24"/>
          <w:szCs w:val="44"/>
        </w:rPr>
      </w:pPr>
      <w:r w:rsidRPr="00493EAF">
        <w:rPr>
          <w:rFonts w:ascii="仿宋_GB2312" w:eastAsia="仿宋_GB2312" w:hAnsi="Times New Roman" w:cs="Times New Roman" w:hint="eastAsia"/>
          <w:sz w:val="36"/>
          <w:szCs w:val="44"/>
        </w:rPr>
        <w:t>（单位：分）</w:t>
      </w:r>
    </w:p>
    <w:p w:rsidR="00634B56" w:rsidRPr="00634B56" w:rsidRDefault="00634B56" w:rsidP="00634B56">
      <w:pPr>
        <w:snapToGrid w:val="0"/>
        <w:rPr>
          <w:rFonts w:ascii="仿宋_GB2312" w:eastAsia="仿宋_GB2312" w:hAnsi="Times New Roman" w:cs="Times New Roman" w:hint="eastAsia"/>
          <w:b/>
          <w:sz w:val="36"/>
          <w:szCs w:val="44"/>
        </w:rPr>
      </w:pPr>
    </w:p>
    <w:p w:rsidR="00634B56" w:rsidRPr="00634B56" w:rsidRDefault="00634B56" w:rsidP="00634B56">
      <w:pPr>
        <w:snapToGrid w:val="0"/>
        <w:rPr>
          <w:rFonts w:ascii="仿宋_GB2312" w:eastAsia="仿宋_GB2312" w:hAnsi="Times New Roman" w:cs="Times New Roman" w:hint="eastAsia"/>
          <w:b/>
          <w:sz w:val="36"/>
          <w:szCs w:val="44"/>
        </w:rPr>
      </w:pPr>
    </w:p>
    <w:p w:rsidR="00634B56" w:rsidRPr="00634B56" w:rsidRDefault="00634B56" w:rsidP="00634B56">
      <w:pPr>
        <w:snapToGrid w:val="0"/>
        <w:rPr>
          <w:rFonts w:ascii="仿宋_GB2312" w:eastAsia="仿宋_GB2312" w:hAnsi="Times New Roman" w:cs="Times New Roman" w:hint="eastAsia"/>
          <w:b/>
          <w:sz w:val="36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9E75FD" w:rsidRDefault="009E75FD" w:rsidP="00634B56">
      <w:pPr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634B56" w:rsidRPr="00490134" w:rsidRDefault="00634B56" w:rsidP="00634B56">
      <w:pPr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单位：《中国法律年鉴》社（网络中心）</w:t>
      </w:r>
    </w:p>
    <w:p w:rsidR="00634B56" w:rsidRPr="00634B56" w:rsidRDefault="00634B56" w:rsidP="00634B56">
      <w:pPr>
        <w:snapToGrid w:val="0"/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snapToGrid w:val="0"/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成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绩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表</w:t>
      </w:r>
    </w:p>
    <w:p w:rsidR="00634B56" w:rsidRPr="00634B56" w:rsidRDefault="00634B56" w:rsidP="00634B56">
      <w:pPr>
        <w:snapToGrid w:val="0"/>
        <w:jc w:val="center"/>
        <w:rPr>
          <w:rFonts w:ascii="Times New Roman" w:eastAsia="宋体" w:hAnsi="Times New Roman" w:cs="Times New Roman" w:hint="eastAsia"/>
          <w:b/>
          <w:sz w:val="24"/>
          <w:szCs w:val="44"/>
        </w:rPr>
      </w:pPr>
    </w:p>
    <w:p w:rsidR="00634B56" w:rsidRPr="00634B56" w:rsidRDefault="00634B56" w:rsidP="00634B56">
      <w:pPr>
        <w:snapToGrid w:val="0"/>
        <w:rPr>
          <w:rFonts w:ascii="仿宋_GB2312" w:eastAsia="仿宋_GB2312" w:hAnsi="Times New Roman" w:cs="Times New Roman" w:hint="eastAsia"/>
          <w:b/>
          <w:sz w:val="36"/>
          <w:szCs w:val="4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2218"/>
        <w:gridCol w:w="2409"/>
      </w:tblGrid>
      <w:tr w:rsidR="00DF7F10" w:rsidRPr="00926DDF" w:rsidTr="00CF646E">
        <w:trPr>
          <w:trHeight w:hRule="exact" w:val="1028"/>
          <w:jc w:val="center"/>
        </w:trPr>
        <w:tc>
          <w:tcPr>
            <w:tcW w:w="1172" w:type="dxa"/>
            <w:shd w:val="clear" w:color="auto" w:fill="auto"/>
            <w:vAlign w:val="center"/>
          </w:tcPr>
          <w:p w:rsidR="00DF7F10" w:rsidRPr="00926DD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926DD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排名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DF7F10" w:rsidRPr="00926DD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926DD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7F10" w:rsidRPr="00926DD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926DD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总成绩</w:t>
            </w:r>
          </w:p>
        </w:tc>
      </w:tr>
      <w:tr w:rsidR="00DF7F10" w:rsidRPr="00926DDF" w:rsidTr="00CF646E">
        <w:trPr>
          <w:trHeight w:hRule="exact" w:val="1128"/>
          <w:jc w:val="center"/>
        </w:trPr>
        <w:tc>
          <w:tcPr>
            <w:tcW w:w="1172" w:type="dxa"/>
            <w:shd w:val="clear" w:color="auto" w:fill="auto"/>
            <w:vAlign w:val="center"/>
          </w:tcPr>
          <w:p w:rsidR="00DF7F10" w:rsidRPr="00926DD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926DD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DF7F10" w:rsidRPr="00926DD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926DD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曲思睿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7F10" w:rsidRPr="00926DD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926DD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86.30</w:t>
            </w:r>
          </w:p>
        </w:tc>
      </w:tr>
      <w:tr w:rsidR="00DF7F10" w:rsidRPr="00926DDF" w:rsidTr="00CF646E">
        <w:trPr>
          <w:trHeight w:hRule="exact" w:val="851"/>
          <w:jc w:val="center"/>
        </w:trPr>
        <w:tc>
          <w:tcPr>
            <w:tcW w:w="1172" w:type="dxa"/>
            <w:shd w:val="clear" w:color="auto" w:fill="auto"/>
            <w:vAlign w:val="center"/>
          </w:tcPr>
          <w:p w:rsidR="00DF7F10" w:rsidRPr="00926DD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926DD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DF7F10" w:rsidRPr="00926DD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926DD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耿  静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7F10" w:rsidRPr="00926DD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926DD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75.50</w:t>
            </w:r>
          </w:p>
        </w:tc>
      </w:tr>
    </w:tbl>
    <w:p w:rsidR="00DF7F10" w:rsidRPr="00B729F1" w:rsidRDefault="00DF7F10" w:rsidP="00B729F1">
      <w:pPr>
        <w:ind w:firstLineChars="395" w:firstLine="1422"/>
        <w:rPr>
          <w:rFonts w:ascii="Times New Roman" w:eastAsia="宋体" w:hAnsi="Times New Roman" w:cs="Times New Roman"/>
          <w:sz w:val="24"/>
          <w:szCs w:val="44"/>
        </w:rPr>
      </w:pPr>
      <w:r w:rsidRPr="00B729F1">
        <w:rPr>
          <w:rFonts w:ascii="仿宋_GB2312" w:eastAsia="仿宋_GB2312" w:hAnsi="Times New Roman" w:cs="Times New Roman" w:hint="eastAsia"/>
          <w:sz w:val="36"/>
          <w:szCs w:val="44"/>
        </w:rPr>
        <w:t>（单位：分）</w:t>
      </w:r>
    </w:p>
    <w:p w:rsidR="00DF7F10" w:rsidRPr="00634B56" w:rsidRDefault="00DF7F10" w:rsidP="00DF7F10">
      <w:pPr>
        <w:snapToGrid w:val="0"/>
        <w:rPr>
          <w:rFonts w:ascii="仿宋_GB2312" w:eastAsia="仿宋_GB2312" w:hAnsi="Times New Roman" w:cs="Times New Roman" w:hint="eastAsia"/>
          <w:b/>
          <w:sz w:val="36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Default="00634B56" w:rsidP="00634B56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DF7F10" w:rsidRDefault="00DF7F10" w:rsidP="00634B56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DF7F10" w:rsidRDefault="00DF7F10" w:rsidP="00634B56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DF7F10" w:rsidRDefault="00DF7F10" w:rsidP="00634B56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DF7F10" w:rsidRDefault="00DF7F10" w:rsidP="00634B56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34B56" w:rsidRPr="00634B56" w:rsidRDefault="00634B56" w:rsidP="00634B56">
      <w:pPr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单位：《中国法学》杂志社</w:t>
      </w:r>
    </w:p>
    <w:p w:rsidR="00634B56" w:rsidRPr="00634B56" w:rsidRDefault="00634B56" w:rsidP="00634B56">
      <w:pPr>
        <w:snapToGrid w:val="0"/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634B56" w:rsidRPr="00634B56" w:rsidRDefault="00634B56" w:rsidP="00634B56">
      <w:pPr>
        <w:snapToGrid w:val="0"/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成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绩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634B56">
        <w:rPr>
          <w:rFonts w:ascii="Times New Roman" w:eastAsia="宋体" w:hAnsi="Times New Roman" w:cs="Times New Roman" w:hint="eastAsia"/>
          <w:b/>
          <w:sz w:val="44"/>
          <w:szCs w:val="44"/>
        </w:rPr>
        <w:t>表</w:t>
      </w:r>
    </w:p>
    <w:p w:rsidR="00634B56" w:rsidRPr="00634B56" w:rsidRDefault="00634B56" w:rsidP="00634B56">
      <w:pPr>
        <w:snapToGrid w:val="0"/>
        <w:jc w:val="center"/>
        <w:rPr>
          <w:rFonts w:ascii="Times New Roman" w:eastAsia="宋体" w:hAnsi="Times New Roman" w:cs="Times New Roman" w:hint="eastAsia"/>
          <w:b/>
          <w:sz w:val="24"/>
          <w:szCs w:val="44"/>
        </w:rPr>
      </w:pPr>
    </w:p>
    <w:p w:rsidR="00634B56" w:rsidRPr="00634B56" w:rsidRDefault="00634B56" w:rsidP="00634B56">
      <w:pPr>
        <w:snapToGrid w:val="0"/>
        <w:rPr>
          <w:rFonts w:ascii="仿宋_GB2312" w:eastAsia="仿宋_GB2312" w:hAnsi="Times New Roman" w:cs="Times New Roman" w:hint="eastAsia"/>
          <w:b/>
          <w:sz w:val="36"/>
          <w:szCs w:val="44"/>
        </w:rPr>
      </w:pPr>
    </w:p>
    <w:tbl>
      <w:tblPr>
        <w:tblW w:w="0" w:type="auto"/>
        <w:jc w:val="center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2049"/>
        <w:gridCol w:w="2609"/>
      </w:tblGrid>
      <w:tr w:rsidR="00DF7F10" w:rsidRPr="00CF646E" w:rsidTr="00D64DFB">
        <w:trPr>
          <w:trHeight w:hRule="exact" w:val="1028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排名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总成绩</w:t>
            </w:r>
          </w:p>
        </w:tc>
      </w:tr>
      <w:tr w:rsidR="00DF7F10" w:rsidRPr="00CF646E" w:rsidTr="00D64DFB">
        <w:trPr>
          <w:trHeight w:hRule="exact" w:val="1128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proofErr w:type="gramStart"/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唐月洁</w:t>
            </w:r>
            <w:proofErr w:type="gramEnd"/>
          </w:p>
        </w:tc>
        <w:tc>
          <w:tcPr>
            <w:tcW w:w="260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88.40</w:t>
            </w:r>
          </w:p>
        </w:tc>
      </w:tr>
      <w:tr w:rsidR="00DF7F10" w:rsidRPr="00CF646E" w:rsidTr="00D64DFB">
        <w:trPr>
          <w:trHeight w:hRule="exact" w:val="1116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2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陈又新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86.80</w:t>
            </w:r>
          </w:p>
        </w:tc>
      </w:tr>
      <w:tr w:rsidR="00DF7F10" w:rsidRPr="00CF646E" w:rsidTr="00D64DFB">
        <w:trPr>
          <w:trHeight w:hRule="exact" w:val="1004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3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 xml:space="preserve">汪  </w:t>
            </w:r>
            <w:proofErr w:type="gramStart"/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芮</w:t>
            </w:r>
            <w:proofErr w:type="gramEnd"/>
          </w:p>
        </w:tc>
        <w:tc>
          <w:tcPr>
            <w:tcW w:w="260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85.50</w:t>
            </w:r>
          </w:p>
        </w:tc>
      </w:tr>
      <w:tr w:rsidR="00DF7F10" w:rsidRPr="00CF646E" w:rsidTr="00D64DFB">
        <w:trPr>
          <w:trHeight w:hRule="exact" w:val="990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4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王春蕾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85.30</w:t>
            </w:r>
          </w:p>
        </w:tc>
      </w:tr>
      <w:tr w:rsidR="00DF7F10" w:rsidRPr="00CF646E" w:rsidTr="00D64DFB">
        <w:trPr>
          <w:trHeight w:hRule="exact" w:val="1133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5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赵杨</w:t>
            </w:r>
            <w:proofErr w:type="gramStart"/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杨</w:t>
            </w:r>
            <w:proofErr w:type="gramEnd"/>
          </w:p>
        </w:tc>
        <w:tc>
          <w:tcPr>
            <w:tcW w:w="2609" w:type="dxa"/>
            <w:shd w:val="clear" w:color="auto" w:fill="auto"/>
            <w:vAlign w:val="center"/>
          </w:tcPr>
          <w:p w:rsidR="00DF7F10" w:rsidRPr="00B571AF" w:rsidRDefault="00DF7F10" w:rsidP="00634B56">
            <w:pPr>
              <w:snapToGrid w:val="0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</w:pPr>
            <w:r w:rsidRPr="00B571AF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82.70</w:t>
            </w:r>
          </w:p>
        </w:tc>
      </w:tr>
    </w:tbl>
    <w:p w:rsidR="00DF7F10" w:rsidRPr="00B729F1" w:rsidRDefault="00DF7F10" w:rsidP="00951302">
      <w:pPr>
        <w:ind w:firstLineChars="400" w:firstLine="1440"/>
        <w:rPr>
          <w:rFonts w:ascii="Times New Roman" w:eastAsia="宋体" w:hAnsi="Times New Roman" w:cs="Times New Roman"/>
          <w:sz w:val="24"/>
          <w:szCs w:val="44"/>
        </w:rPr>
      </w:pPr>
      <w:r w:rsidRPr="00B729F1">
        <w:rPr>
          <w:rFonts w:ascii="仿宋_GB2312" w:eastAsia="仿宋_GB2312" w:hAnsi="Times New Roman" w:cs="Times New Roman" w:hint="eastAsia"/>
          <w:sz w:val="36"/>
          <w:szCs w:val="44"/>
        </w:rPr>
        <w:t>（单位：分）</w:t>
      </w:r>
    </w:p>
    <w:p w:rsidR="00F172E3" w:rsidRPr="00CF646E" w:rsidRDefault="00E6605C" w:rsidP="00DF7F10">
      <w:pPr>
        <w:snapToGrid w:val="0"/>
        <w:rPr>
          <w:rFonts w:ascii="Times New Roman" w:eastAsia="宋体" w:hAnsi="Times New Roman" w:cs="Times New Roman"/>
          <w:b/>
          <w:sz w:val="24"/>
          <w:szCs w:val="44"/>
        </w:rPr>
      </w:pPr>
      <w:r w:rsidRPr="00CF646E">
        <w:rPr>
          <w:rFonts w:ascii="仿宋_GB2312" w:eastAsia="仿宋_GB2312" w:hAnsi="Times New Roman" w:cs="Times New Roman" w:hint="eastAsia"/>
          <w:b/>
          <w:sz w:val="36"/>
          <w:szCs w:val="44"/>
        </w:rPr>
        <w:t xml:space="preserve"> </w:t>
      </w:r>
    </w:p>
    <w:p w:rsidR="00F172E3" w:rsidRPr="00F172E3" w:rsidRDefault="00F172E3" w:rsidP="00F172E3">
      <w:pPr>
        <w:rPr>
          <w:rFonts w:ascii="Times New Roman" w:eastAsia="宋体" w:hAnsi="Times New Roman" w:cs="Times New Roman"/>
          <w:b/>
          <w:sz w:val="24"/>
          <w:szCs w:val="44"/>
        </w:rPr>
      </w:pPr>
    </w:p>
    <w:p w:rsidR="00F172E3" w:rsidRPr="00F172E3" w:rsidRDefault="00F172E3" w:rsidP="00F172E3">
      <w:pPr>
        <w:rPr>
          <w:rFonts w:ascii="Times New Roman" w:eastAsia="宋体" w:hAnsi="Times New Roman" w:cs="Times New Roman"/>
          <w:b/>
          <w:sz w:val="24"/>
          <w:szCs w:val="44"/>
        </w:rPr>
      </w:pPr>
    </w:p>
    <w:p w:rsidR="00F172E3" w:rsidRDefault="00F172E3" w:rsidP="00F172E3">
      <w:pPr>
        <w:rPr>
          <w:rFonts w:ascii="Times New Roman" w:eastAsia="宋体" w:hAnsi="Times New Roman" w:cs="Times New Roman" w:hint="eastAsia"/>
          <w:b/>
          <w:sz w:val="24"/>
          <w:szCs w:val="44"/>
        </w:rPr>
      </w:pPr>
    </w:p>
    <w:p w:rsidR="00F172E3" w:rsidRPr="00F172E3" w:rsidRDefault="00F172E3" w:rsidP="00F172E3">
      <w:pPr>
        <w:snapToGrid w:val="0"/>
        <w:jc w:val="center"/>
        <w:rPr>
          <w:rFonts w:ascii="仿宋_GB2312" w:eastAsia="仿宋_GB2312" w:hAnsi="Times New Roman" w:cs="Times New Roman"/>
          <w:b/>
          <w:sz w:val="28"/>
          <w:szCs w:val="44"/>
        </w:rPr>
      </w:pPr>
    </w:p>
    <w:p w:rsidR="00F172E3" w:rsidRPr="00F172E3" w:rsidRDefault="00F172E3" w:rsidP="00F172E3">
      <w:pPr>
        <w:tabs>
          <w:tab w:val="left" w:pos="4650"/>
        </w:tabs>
        <w:snapToGrid w:val="0"/>
        <w:jc w:val="left"/>
        <w:rPr>
          <w:rFonts w:ascii="仿宋_GB2312" w:eastAsia="仿宋_GB2312" w:hAnsi="Times New Roman" w:cs="Times New Roman"/>
          <w:b/>
          <w:sz w:val="28"/>
          <w:szCs w:val="44"/>
        </w:rPr>
      </w:pPr>
      <w:r w:rsidRPr="00F172E3">
        <w:rPr>
          <w:rFonts w:ascii="仿宋_GB2312" w:eastAsia="仿宋_GB2312" w:hAnsi="Times New Roman" w:cs="Times New Roman"/>
          <w:b/>
          <w:sz w:val="28"/>
          <w:szCs w:val="44"/>
        </w:rPr>
        <w:tab/>
      </w:r>
    </w:p>
    <w:p w:rsidR="00F172E3" w:rsidRDefault="00F172E3" w:rsidP="009930FB">
      <w:pPr>
        <w:spacing w:line="560" w:lineRule="exact"/>
        <w:jc w:val="right"/>
        <w:rPr>
          <w:rFonts w:ascii="Arial" w:eastAsia="宋体" w:hAnsi="Arial" w:cs="Arial"/>
          <w:color w:val="333333"/>
          <w:kern w:val="0"/>
          <w:sz w:val="27"/>
          <w:szCs w:val="27"/>
        </w:rPr>
      </w:pPr>
    </w:p>
    <w:sectPr w:rsidR="00F172E3" w:rsidSect="00AC7F05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80" w:rsidRDefault="00516E80" w:rsidP="00797535">
      <w:r>
        <w:separator/>
      </w:r>
    </w:p>
  </w:endnote>
  <w:endnote w:type="continuationSeparator" w:id="0">
    <w:p w:rsidR="00516E80" w:rsidRDefault="00516E80" w:rsidP="0079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80" w:rsidRDefault="00516E80" w:rsidP="00797535">
      <w:r>
        <w:separator/>
      </w:r>
    </w:p>
  </w:footnote>
  <w:footnote w:type="continuationSeparator" w:id="0">
    <w:p w:rsidR="00516E80" w:rsidRDefault="00516E80" w:rsidP="00797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F9"/>
    <w:rsid w:val="00006BA1"/>
    <w:rsid w:val="000653B4"/>
    <w:rsid w:val="00075B8E"/>
    <w:rsid w:val="0009524A"/>
    <w:rsid w:val="000E3244"/>
    <w:rsid w:val="0012754B"/>
    <w:rsid w:val="00127904"/>
    <w:rsid w:val="00136011"/>
    <w:rsid w:val="0019662A"/>
    <w:rsid w:val="001B14A0"/>
    <w:rsid w:val="001B26D6"/>
    <w:rsid w:val="001E3757"/>
    <w:rsid w:val="001F062D"/>
    <w:rsid w:val="001F30C5"/>
    <w:rsid w:val="00280A1C"/>
    <w:rsid w:val="002C015E"/>
    <w:rsid w:val="002E00BE"/>
    <w:rsid w:val="00347C0F"/>
    <w:rsid w:val="00352D3A"/>
    <w:rsid w:val="00360B27"/>
    <w:rsid w:val="0036360C"/>
    <w:rsid w:val="003D3F7E"/>
    <w:rsid w:val="00404498"/>
    <w:rsid w:val="00434990"/>
    <w:rsid w:val="00466732"/>
    <w:rsid w:val="004675F5"/>
    <w:rsid w:val="00473692"/>
    <w:rsid w:val="00490134"/>
    <w:rsid w:val="00493EAF"/>
    <w:rsid w:val="004C2C77"/>
    <w:rsid w:val="004F3D01"/>
    <w:rsid w:val="00516E80"/>
    <w:rsid w:val="00524E6F"/>
    <w:rsid w:val="00567D20"/>
    <w:rsid w:val="005C015F"/>
    <w:rsid w:val="005E025A"/>
    <w:rsid w:val="005E6BC7"/>
    <w:rsid w:val="00600C7A"/>
    <w:rsid w:val="00634B56"/>
    <w:rsid w:val="006375C0"/>
    <w:rsid w:val="00694AC3"/>
    <w:rsid w:val="00710DD9"/>
    <w:rsid w:val="00722F63"/>
    <w:rsid w:val="0075587F"/>
    <w:rsid w:val="00762E96"/>
    <w:rsid w:val="00797535"/>
    <w:rsid w:val="00797F99"/>
    <w:rsid w:val="007A05C7"/>
    <w:rsid w:val="007A6455"/>
    <w:rsid w:val="007F2B58"/>
    <w:rsid w:val="00803CE9"/>
    <w:rsid w:val="008412C6"/>
    <w:rsid w:val="009010F9"/>
    <w:rsid w:val="009170CB"/>
    <w:rsid w:val="00917501"/>
    <w:rsid w:val="00917A8D"/>
    <w:rsid w:val="00926DDF"/>
    <w:rsid w:val="009474E2"/>
    <w:rsid w:val="00951302"/>
    <w:rsid w:val="009930FB"/>
    <w:rsid w:val="009B751D"/>
    <w:rsid w:val="009E75FD"/>
    <w:rsid w:val="00A50152"/>
    <w:rsid w:val="00A50BA1"/>
    <w:rsid w:val="00AA2462"/>
    <w:rsid w:val="00AC7F05"/>
    <w:rsid w:val="00B37658"/>
    <w:rsid w:val="00B42E87"/>
    <w:rsid w:val="00B557FF"/>
    <w:rsid w:val="00B570B6"/>
    <w:rsid w:val="00B571AF"/>
    <w:rsid w:val="00B729F1"/>
    <w:rsid w:val="00BA2048"/>
    <w:rsid w:val="00BF12F8"/>
    <w:rsid w:val="00C91639"/>
    <w:rsid w:val="00CE44C8"/>
    <w:rsid w:val="00CE792C"/>
    <w:rsid w:val="00CF174E"/>
    <w:rsid w:val="00CF646E"/>
    <w:rsid w:val="00D035A2"/>
    <w:rsid w:val="00D12669"/>
    <w:rsid w:val="00D42DE9"/>
    <w:rsid w:val="00D64DFB"/>
    <w:rsid w:val="00DF02AF"/>
    <w:rsid w:val="00DF18D6"/>
    <w:rsid w:val="00DF7F10"/>
    <w:rsid w:val="00E168BC"/>
    <w:rsid w:val="00E61910"/>
    <w:rsid w:val="00E6605C"/>
    <w:rsid w:val="00E67ED7"/>
    <w:rsid w:val="00E75273"/>
    <w:rsid w:val="00EE4FAA"/>
    <w:rsid w:val="00EF54F9"/>
    <w:rsid w:val="00F01E2E"/>
    <w:rsid w:val="00F10973"/>
    <w:rsid w:val="00F144EE"/>
    <w:rsid w:val="00F172E3"/>
    <w:rsid w:val="00F50994"/>
    <w:rsid w:val="00FA2522"/>
    <w:rsid w:val="00FB2116"/>
    <w:rsid w:val="00FB21D9"/>
    <w:rsid w:val="00FB586A"/>
    <w:rsid w:val="00FC201C"/>
    <w:rsid w:val="00FF3C4E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97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75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7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753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172E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172E3"/>
  </w:style>
  <w:style w:type="paragraph" w:styleId="a7">
    <w:name w:val="Balloon Text"/>
    <w:basedOn w:val="a"/>
    <w:link w:val="Char2"/>
    <w:uiPriority w:val="99"/>
    <w:semiHidden/>
    <w:unhideWhenUsed/>
    <w:rsid w:val="00493EA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93E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97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75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7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753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172E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172E3"/>
  </w:style>
  <w:style w:type="paragraph" w:styleId="a7">
    <w:name w:val="Balloon Text"/>
    <w:basedOn w:val="a"/>
    <w:link w:val="Char2"/>
    <w:uiPriority w:val="99"/>
    <w:semiHidden/>
    <w:unhideWhenUsed/>
    <w:rsid w:val="00493EA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93E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91</Words>
  <Characters>525</Characters>
  <Application>Microsoft Office Word</Application>
  <DocSecurity>0</DocSecurity>
  <Lines>4</Lines>
  <Paragraphs>1</Paragraphs>
  <ScaleCrop>false</ScaleCrop>
  <Company>您的公司名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119</cp:revision>
  <cp:lastPrinted>2019-05-20T07:08:00Z</cp:lastPrinted>
  <dcterms:created xsi:type="dcterms:W3CDTF">2015-05-22T06:50:00Z</dcterms:created>
  <dcterms:modified xsi:type="dcterms:W3CDTF">2019-05-20T07:08:00Z</dcterms:modified>
</cp:coreProperties>
</file>