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</w:p>
    <w:p>
      <w:pPr>
        <w:spacing w:line="540" w:lineRule="exact"/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中国法学会201</w:t>
      </w:r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>8</w:t>
      </w:r>
      <w:r>
        <w:rPr>
          <w:rFonts w:hint="eastAsia" w:ascii="华文中宋" w:hAnsi="华文中宋" w:eastAsia="华文中宋" w:cs="Times New Roman"/>
          <w:sz w:val="36"/>
          <w:szCs w:val="36"/>
        </w:rPr>
        <w:t>年度部级法学研究课题</w:t>
      </w:r>
    </w:p>
    <w:p>
      <w:pPr>
        <w:spacing w:line="540" w:lineRule="exact"/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评审专家名单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40" w:lineRule="exact"/>
        <w:ind w:left="0" w:hanging="1280" w:hangingChars="400"/>
        <w:jc w:val="center"/>
        <w:textAlignment w:val="auto"/>
        <w:outlineLvl w:val="9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（共11</w:t>
      </w: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楷体" w:hAnsi="楷体" w:eastAsia="楷体" w:cs="Times New Roman"/>
          <w:sz w:val="32"/>
          <w:szCs w:val="32"/>
        </w:rPr>
        <w:t>名，按姓名拼音排序）</w:t>
      </w:r>
    </w:p>
    <w:p>
      <w:pPr>
        <w:rPr>
          <w:sz w:val="30"/>
          <w:szCs w:val="30"/>
        </w:rPr>
      </w:pP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曹新明  中南财经政法大学</w:t>
      </w:r>
      <w:r>
        <w:rPr>
          <w:rFonts w:hint="eastAsia"/>
          <w:sz w:val="30"/>
          <w:szCs w:val="30"/>
          <w:highlight w:val="none"/>
          <w:lang w:val="en-US" w:eastAsia="zh-CN"/>
        </w:rPr>
        <w:t>知识产权研究中心</w:t>
      </w:r>
      <w:r>
        <w:rPr>
          <w:rFonts w:hint="eastAsia"/>
          <w:sz w:val="30"/>
          <w:szCs w:val="30"/>
          <w:highlight w:val="none"/>
        </w:rPr>
        <w:t>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陈海嵩  中南大学法学院教授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陈小君  广东外语外贸大学教授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陈永生  北京大学法学院教授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陈忠林  重庆大学法学院教授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程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啸  清华大学法学院教授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单飞跃  上海财经大学法学院教授</w:t>
      </w:r>
    </w:p>
    <w:p>
      <w:pPr>
        <w:rPr>
          <w:rFonts w:hint="eastAsia" w:eastAsiaTheme="minor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</w:rPr>
        <w:t>单晓光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同济大学上海国际知识产权学院教授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丁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丁  对外经济贸易大学法学院教授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董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皞  广州大学公法研究中心教授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杜焕芳  中国人民大学法学院教授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杜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群  武汉大学法学院教授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杜宴林  吉林大学法学院教授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封丽霞  中共中央党校政治和法律部教授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冯彦君  吉林大学法学院教授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冯玉军  中国人民大学法学院教授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高鸿钧  清华大学法学院教授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高利红  中南财经政法大学教授</w:t>
      </w:r>
    </w:p>
    <w:p>
      <w:pPr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</w:rPr>
        <w:t>顾功耘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华东政法大学教授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顾永忠  中国政法大学教授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管育鹰  中国社会科学院法学研究所研究员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郭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锋  最高人民法院研究室副主任</w:t>
      </w:r>
      <w:r>
        <w:rPr>
          <w:rFonts w:hint="eastAsia"/>
          <w:sz w:val="30"/>
          <w:szCs w:val="30"/>
          <w:highlight w:val="none"/>
          <w:lang w:eastAsia="zh-CN"/>
        </w:rPr>
        <w:t>、</w:t>
      </w:r>
      <w:r>
        <w:rPr>
          <w:rFonts w:hint="eastAsia"/>
          <w:sz w:val="30"/>
          <w:szCs w:val="30"/>
          <w:highlight w:val="none"/>
        </w:rPr>
        <w:t>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韩立余  中国人民大学法学院教授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韩长印  上海交通大学法学院教授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何志鹏  吉林大学法学院教授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侯欣一  天津财经大学法学院教授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胡弘弘  中南财经政法大学教授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黄建武  中山大学法学院教授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黄太云  天津大学法学院教授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蒋新苗  湖南师范大学副校长、教授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蒋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月  厦门大学法学院教授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黎江虹  中南财经政法大学法学院教授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李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浩  南京师范大学法学院教授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李洪雷  中国社科院法学所研究员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李寿平  北京理工大学法学院教授</w:t>
      </w:r>
    </w:p>
    <w:p>
      <w:pPr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</w:rPr>
        <w:t>李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扬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中山大学法学院教授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李友根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南京大学法学院教授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李雨峰  西南政法大学教授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李忠夏  山东大学法学院教授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梁上上  清华大学法学院教授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林来梵  清华大学法学院教授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林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维  中国社会科学院大学副校长、教授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刘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诚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上海师范大学哲学与法政学院教授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刘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飞  中国政法大学教授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刘明祥  中国人民大学法学院教授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刘宪权  华东政法大学教授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柳华文  中国社会科学院国际法研究所研究员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卢代富  西南政法大学教授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卢建平  北京师范大学</w:t>
      </w:r>
      <w:r>
        <w:rPr>
          <w:rFonts w:hint="eastAsia"/>
          <w:sz w:val="30"/>
          <w:szCs w:val="30"/>
          <w:highlight w:val="none"/>
          <w:lang w:val="en-US" w:eastAsia="zh-CN"/>
        </w:rPr>
        <w:t>法学院</w:t>
      </w:r>
      <w:r>
        <w:rPr>
          <w:rFonts w:hint="eastAsia"/>
          <w:sz w:val="30"/>
          <w:szCs w:val="30"/>
          <w:highlight w:val="none"/>
        </w:rPr>
        <w:t>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骆梅英  浙江工商大学法学院教授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马小红  中国人民大学法学院教授</w:t>
      </w:r>
    </w:p>
    <w:p>
      <w:pPr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</w:rPr>
        <w:t>马长山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华东政法大学教授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莫于川  中国人民大学法学院教授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倪振峰  上海政法学院教授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彭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冰  北京大学法学院教授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钱明星  北京大学法学院教授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秦天宝  武汉大学法学院教授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曲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 xml:space="preserve">波  </w:t>
      </w:r>
      <w:r>
        <w:rPr>
          <w:rFonts w:hint="eastAsia"/>
          <w:sz w:val="30"/>
          <w:szCs w:val="30"/>
          <w:highlight w:val="none"/>
          <w:lang w:val="en-US" w:eastAsia="zh-CN"/>
        </w:rPr>
        <w:t>宁波</w:t>
      </w:r>
      <w:r>
        <w:rPr>
          <w:rFonts w:hint="eastAsia"/>
          <w:sz w:val="30"/>
          <w:szCs w:val="30"/>
          <w:highlight w:val="none"/>
        </w:rPr>
        <w:t>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 xml:space="preserve">沈同仙  苏州大学王健法学院教授  </w:t>
      </w:r>
    </w:p>
    <w:p>
      <w:pPr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</w:rPr>
        <w:t>石经海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西南政法大学教授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时延安  中国人民大学法学院教授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舒国滢  中国政法大学教授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宋英辉  北京师范大学刑事法律科学研究院教授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苏亦工  清华大学法学院教授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孙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鹏  西南政法大学教授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孙世彦  中国社科院国际法所研究员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汪习根  武汉大学法学院教授</w:t>
      </w:r>
    </w:p>
    <w:p>
      <w:pPr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</w:rPr>
        <w:t>王国华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上海海事大学法学院教授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王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健  西北政法大学副校长、教授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王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迁  华东政法大学教授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王万华  中国政法大学教授</w:t>
      </w:r>
    </w:p>
    <w:p>
      <w:pPr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</w:rPr>
        <w:t>王秀卫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海南大学法学院教授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王亚新  清华大学法学院教授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王周户  西北政法大学教授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魏晓娜  中国人民大学法学院教授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温世扬  中南财经政法大学法学院教授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吴家清  华南理工大学法学院教授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吴英姿  南京大学法学院教授</w:t>
      </w:r>
    </w:p>
    <w:p>
      <w:pPr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</w:rPr>
        <w:t>吴玉章  中国社会科学院</w:t>
      </w:r>
      <w:r>
        <w:rPr>
          <w:rFonts w:hint="eastAsia"/>
          <w:sz w:val="30"/>
          <w:szCs w:val="30"/>
          <w:highlight w:val="none"/>
          <w:lang w:val="en-US" w:eastAsia="zh-CN"/>
        </w:rPr>
        <w:t>法学研究所研究员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吴泽勇  华东师范大学法学院教授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肖江平  北京大学法学院教授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 xml:space="preserve">谢鸿飞  中国社会科学院法学研究所研究员  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 xml:space="preserve">谢增毅  中国社会科学院法学研究所研究员 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邢会强  中央财经大学法学院教授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 xml:space="preserve">熊秋红  中国社科院法学所研究员  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许身健  中国政法大学教授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薛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军  北京大学法学院教授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杨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东  中国人民大学法学院教授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于文轩  中国政法大学教授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余凌云  清华大学法学院教授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翟国强  中国社会科学院法学研究所研究员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 xml:space="preserve">张步峰  中央民族大学法学院教授 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张建伟  清华大学法学院教授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张晋红  广东财经大学教授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张荣芳  武汉大学法学院教授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张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生  中国社科院法学研究所研究员</w:t>
      </w:r>
    </w:p>
    <w:p>
      <w:pPr>
        <w:rPr>
          <w:rFonts w:hint="eastAsia"/>
          <w:sz w:val="30"/>
          <w:szCs w:val="30"/>
          <w:highlight w:val="none"/>
          <w:u w:val="none"/>
        </w:rPr>
      </w:pPr>
      <w:r>
        <w:rPr>
          <w:rFonts w:hint="eastAsia"/>
          <w:sz w:val="30"/>
          <w:szCs w:val="30"/>
          <w:highlight w:val="none"/>
          <w:u w:val="none"/>
        </w:rPr>
        <w:t>张守文  北京大学法学院教授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张卫平</w:t>
      </w:r>
      <w:r>
        <w:rPr>
          <w:rFonts w:hint="eastAsia"/>
          <w:sz w:val="30"/>
          <w:szCs w:val="30"/>
          <w:highlight w:val="none"/>
        </w:rPr>
        <w:tab/>
      </w:r>
      <w:r>
        <w:rPr>
          <w:rFonts w:hint="eastAsia"/>
          <w:sz w:val="30"/>
          <w:szCs w:val="30"/>
          <w:highlight w:val="none"/>
        </w:rPr>
        <w:t>清华大学法学院教授</w:t>
      </w:r>
    </w:p>
    <w:p>
      <w:pPr>
        <w:rPr>
          <w:rFonts w:hint="eastAsia" w:eastAsiaTheme="minor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</w:rPr>
        <w:t>张晓君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西南政法大学国际法学院教授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张新宝  中国人民大学法学院教授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张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龑  中国人民大学法学院教授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张泽涛  广州大学法学院教授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张中秋  中国政法大学法律史学研究院教授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赵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sz w:val="30"/>
          <w:szCs w:val="30"/>
          <w:highlight w:val="none"/>
        </w:rPr>
        <w:t>骏  浙江大学光华法学院教授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赵旭东  中国政法大学教授</w:t>
      </w:r>
    </w:p>
    <w:p>
      <w:pPr>
        <w:rPr>
          <w:rFonts w:hint="eastAsia"/>
          <w:sz w:val="30"/>
          <w:szCs w:val="30"/>
          <w:highlight w:val="none"/>
          <w:u w:val="none"/>
        </w:rPr>
      </w:pPr>
      <w:r>
        <w:rPr>
          <w:rFonts w:hint="eastAsia"/>
          <w:sz w:val="30"/>
          <w:szCs w:val="30"/>
          <w:highlight w:val="none"/>
          <w:u w:val="none"/>
        </w:rPr>
        <w:t>周光权  清华大学法学院教授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周林彬  中山大学法学院教授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周友军  北京航空航天大学法学院教授</w:t>
      </w:r>
    </w:p>
    <w:p>
      <w:pPr>
        <w:rPr>
          <w:rFonts w:hint="eastAsia"/>
          <w:sz w:val="30"/>
          <w:szCs w:val="30"/>
          <w:highlight w:val="none"/>
          <w:u w:val="none"/>
        </w:rPr>
      </w:pPr>
      <w:r>
        <w:rPr>
          <w:rFonts w:hint="eastAsia"/>
          <w:sz w:val="30"/>
          <w:szCs w:val="30"/>
          <w:highlight w:val="none"/>
          <w:u w:val="none"/>
        </w:rPr>
        <w:t>周长军  山东大学法学院教授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朱慈蕴  清华大学法学院教授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朱大旗  中国人民大学法学院教授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邹平学  深圳大学法学院</w:t>
      </w:r>
      <w:r>
        <w:rPr>
          <w:rFonts w:hint="eastAsia"/>
          <w:sz w:val="30"/>
          <w:szCs w:val="30"/>
          <w:highlight w:val="none"/>
          <w:lang w:eastAsia="zh-CN"/>
        </w:rPr>
        <w:t>、</w:t>
      </w:r>
      <w:r>
        <w:rPr>
          <w:rFonts w:hint="eastAsia"/>
          <w:sz w:val="30"/>
          <w:szCs w:val="30"/>
          <w:highlight w:val="none"/>
          <w:lang w:val="en-US" w:eastAsia="zh-CN"/>
        </w:rPr>
        <w:t>港澳基本法研究中心</w:t>
      </w:r>
      <w:r>
        <w:rPr>
          <w:rFonts w:hint="eastAsia"/>
          <w:sz w:val="30"/>
          <w:szCs w:val="30"/>
          <w:highlight w:val="none"/>
        </w:rPr>
        <w:t>教授</w:t>
      </w:r>
    </w:p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t>左卫民  四川大学法学院教授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3B"/>
    <w:rsid w:val="002B6349"/>
    <w:rsid w:val="004D1AC8"/>
    <w:rsid w:val="006C303B"/>
    <w:rsid w:val="0077007A"/>
    <w:rsid w:val="007D07EB"/>
    <w:rsid w:val="008B0367"/>
    <w:rsid w:val="00995807"/>
    <w:rsid w:val="00C97CE7"/>
    <w:rsid w:val="0161202F"/>
    <w:rsid w:val="13524518"/>
    <w:rsid w:val="1BA530C8"/>
    <w:rsid w:val="39E86D63"/>
    <w:rsid w:val="39FA7144"/>
    <w:rsid w:val="4A9477B1"/>
    <w:rsid w:val="4E703975"/>
    <w:rsid w:val="51D17A64"/>
    <w:rsid w:val="5C750D74"/>
    <w:rsid w:val="5D12228B"/>
    <w:rsid w:val="5E35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278</Words>
  <Characters>1589</Characters>
  <Lines>13</Lines>
  <Paragraphs>3</Paragraphs>
  <TotalTime>1052</TotalTime>
  <ScaleCrop>false</ScaleCrop>
  <LinksUpToDate>false</LinksUpToDate>
  <CharactersWithSpaces>1864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2017-11-22T01:42:00Z</dcterms:created>
  <dc:creator>User</dc:creator>
  <cp:lastModifiedBy>User</cp:lastModifiedBy>
  <dcterms:modified xsi:type="dcterms:W3CDTF">2018-11-26T02:05:02Z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