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5856" w:rsidRPr="00122C26" w:rsidRDefault="00EC5856" w:rsidP="00EC5856">
      <w:pPr>
        <w:jc w:val="center"/>
        <w:rPr>
          <w:rFonts w:ascii="楷体_GB2312" w:eastAsia="楷体_GB2312" w:hAnsi="Georgia"/>
          <w:b/>
          <w:sz w:val="32"/>
          <w:szCs w:val="32"/>
        </w:rPr>
      </w:pPr>
      <w:r w:rsidRPr="00122C26">
        <w:rPr>
          <w:rFonts w:ascii="楷体_GB2312" w:eastAsia="楷体_GB2312" w:hAnsi="Georgia" w:hint="eastAsia"/>
          <w:b/>
          <w:sz w:val="32"/>
          <w:szCs w:val="32"/>
        </w:rPr>
        <w:t>关于召开中国法学会保险法学研究会2018年年会</w:t>
      </w:r>
    </w:p>
    <w:p w:rsidR="00EC5856" w:rsidRDefault="00EC5856" w:rsidP="00EC5856">
      <w:pPr>
        <w:jc w:val="center"/>
        <w:rPr>
          <w:rFonts w:ascii="楷体_GB2312" w:eastAsia="楷体_GB2312" w:hAnsi="Georgia"/>
          <w:b/>
          <w:sz w:val="32"/>
          <w:szCs w:val="32"/>
        </w:rPr>
      </w:pPr>
      <w:r w:rsidRPr="00122C26">
        <w:rPr>
          <w:rFonts w:ascii="楷体_GB2312" w:eastAsia="楷体_GB2312" w:hAnsi="Georgia" w:hint="eastAsia"/>
          <w:b/>
          <w:sz w:val="32"/>
          <w:szCs w:val="32"/>
        </w:rPr>
        <w:t>暨常设亚太保险法国际论坛的通知</w:t>
      </w:r>
    </w:p>
    <w:p w:rsidR="00EC5856" w:rsidRPr="00122C26" w:rsidRDefault="00EC5856" w:rsidP="00EC5856">
      <w:pPr>
        <w:jc w:val="center"/>
        <w:rPr>
          <w:rFonts w:ascii="楷体_GB2312" w:eastAsia="楷体_GB2312" w:hAnsi="Georgia"/>
          <w:b/>
          <w:sz w:val="32"/>
          <w:szCs w:val="32"/>
        </w:rPr>
      </w:pPr>
    </w:p>
    <w:p w:rsidR="00EC5856" w:rsidRDefault="00EC5856" w:rsidP="00EC5856">
      <w:pPr>
        <w:adjustRightInd w:val="0"/>
        <w:snapToGrid w:val="0"/>
        <w:ind w:firstLineChars="200" w:firstLine="560"/>
        <w:rPr>
          <w:rFonts w:ascii="楷体_GB2312" w:eastAsia="楷体_GB2312" w:hAnsi="楷体_GB2312" w:cs="楷体_GB2312"/>
          <w:sz w:val="28"/>
          <w:szCs w:val="28"/>
        </w:rPr>
      </w:pPr>
      <w:r>
        <w:rPr>
          <w:rFonts w:ascii="楷体_GB2312" w:eastAsia="楷体_GB2312" w:hAnsi="Georgia" w:hint="eastAsia"/>
          <w:sz w:val="28"/>
          <w:szCs w:val="28"/>
        </w:rPr>
        <w:t>由中国法学会保险法学研究会主办、厦门大学法学院承办的中国法学会保险法学研究会2018年年会暨常设亚太保险法国际论坛将于</w:t>
      </w:r>
      <w:r>
        <w:rPr>
          <w:rFonts w:ascii="楷体_GB2312" w:eastAsia="楷体_GB2312" w:hAnsi="Georgia" w:hint="eastAsia"/>
          <w:color w:val="000000"/>
          <w:sz w:val="28"/>
          <w:szCs w:val="28"/>
        </w:rPr>
        <w:t>2018年11月9日-11日</w:t>
      </w:r>
      <w:r>
        <w:rPr>
          <w:rFonts w:ascii="楷体_GB2312" w:eastAsia="楷体_GB2312" w:hAnsi="Georgia" w:hint="eastAsia"/>
          <w:sz w:val="28"/>
          <w:szCs w:val="28"/>
        </w:rPr>
        <w:t>在</w:t>
      </w:r>
      <w:r>
        <w:rPr>
          <w:rFonts w:ascii="楷体_GB2312" w:eastAsia="楷体_GB2312" w:hAnsi="楷体_GB2312" w:cs="楷体_GB2312" w:hint="eastAsia"/>
          <w:color w:val="000000"/>
          <w:sz w:val="28"/>
          <w:szCs w:val="28"/>
        </w:rPr>
        <w:t>福建省厦门市</w:t>
      </w:r>
      <w:r>
        <w:rPr>
          <w:rFonts w:ascii="楷体_GB2312" w:eastAsia="楷体_GB2312" w:hAnsi="楷体_GB2312" w:cs="楷体_GB2312" w:hint="eastAsia"/>
          <w:sz w:val="28"/>
          <w:szCs w:val="28"/>
        </w:rPr>
        <w:t>举行。</w:t>
      </w:r>
    </w:p>
    <w:p w:rsidR="00EC5856" w:rsidRDefault="00EC5856" w:rsidP="00EC5856">
      <w:pPr>
        <w:adjustRightInd w:val="0"/>
        <w:snapToGrid w:val="0"/>
        <w:ind w:firstLineChars="221" w:firstLine="619"/>
        <w:rPr>
          <w:rFonts w:ascii="楷体_GB2312" w:eastAsia="楷体_GB2312" w:hAnsi="楷体_GB2312" w:cs="楷体_GB2312"/>
          <w:sz w:val="28"/>
          <w:szCs w:val="28"/>
        </w:rPr>
      </w:pPr>
      <w:r>
        <w:rPr>
          <w:rFonts w:ascii="楷体_GB2312" w:eastAsia="楷体_GB2312" w:hAnsi="楷体_GB2312" w:cs="楷体_GB2312" w:hint="eastAsia"/>
          <w:sz w:val="28"/>
          <w:szCs w:val="28"/>
        </w:rPr>
        <w:t>现将会议具体事宜通知如下：</w:t>
      </w:r>
    </w:p>
    <w:p w:rsidR="00EC5856" w:rsidRDefault="00EC5856" w:rsidP="00EC5856">
      <w:pPr>
        <w:adjustRightInd w:val="0"/>
        <w:snapToGrid w:val="0"/>
        <w:ind w:firstLine="619"/>
        <w:rPr>
          <w:rFonts w:ascii="楷体_GB2312" w:eastAsia="楷体_GB2312" w:hAnsi="Georgia"/>
          <w:sz w:val="28"/>
          <w:szCs w:val="28"/>
        </w:rPr>
      </w:pPr>
    </w:p>
    <w:p w:rsidR="00EC5856" w:rsidRDefault="00EC5856" w:rsidP="00EC5856">
      <w:pPr>
        <w:pStyle w:val="a6"/>
        <w:numPr>
          <w:ilvl w:val="0"/>
          <w:numId w:val="1"/>
        </w:numPr>
        <w:adjustRightInd w:val="0"/>
        <w:snapToGrid w:val="0"/>
        <w:ind w:firstLineChars="0"/>
        <w:rPr>
          <w:rFonts w:ascii="楷体_GB2312" w:eastAsia="楷体_GB2312" w:hAnsi="Georgia"/>
          <w:b/>
          <w:sz w:val="28"/>
          <w:szCs w:val="28"/>
        </w:rPr>
      </w:pPr>
      <w:r>
        <w:rPr>
          <w:rFonts w:ascii="楷体_GB2312" w:eastAsia="楷体_GB2312" w:hAnsi="Georgia" w:hint="eastAsia"/>
          <w:b/>
          <w:sz w:val="28"/>
          <w:szCs w:val="28"/>
        </w:rPr>
        <w:t>会议主题和研讨内容</w:t>
      </w:r>
    </w:p>
    <w:p w:rsidR="00EC5856" w:rsidRDefault="00EC5856" w:rsidP="00EC5856">
      <w:pPr>
        <w:pStyle w:val="a6"/>
        <w:adjustRightInd w:val="0"/>
        <w:snapToGrid w:val="0"/>
        <w:ind w:firstLine="560"/>
        <w:rPr>
          <w:rFonts w:ascii="楷体_GB2312" w:eastAsia="楷体_GB2312" w:hAnsi="Georgia"/>
          <w:sz w:val="28"/>
          <w:szCs w:val="28"/>
        </w:rPr>
      </w:pPr>
    </w:p>
    <w:p w:rsidR="00EC5856" w:rsidRDefault="00EC5856" w:rsidP="00EC5856">
      <w:pPr>
        <w:widowControl w:val="0"/>
        <w:adjustRightInd w:val="0"/>
        <w:snapToGrid w:val="0"/>
        <w:rPr>
          <w:rFonts w:ascii="楷体_GB2312" w:eastAsia="楷体_GB2312" w:hAnsi="Georgia"/>
          <w:b/>
          <w:sz w:val="28"/>
          <w:szCs w:val="28"/>
        </w:rPr>
      </w:pPr>
      <w:r>
        <w:rPr>
          <w:rFonts w:ascii="楷体_GB2312" w:eastAsia="楷体_GB2312" w:hAnsi="Georgia" w:hint="eastAsia"/>
          <w:b/>
          <w:sz w:val="28"/>
          <w:szCs w:val="28"/>
        </w:rPr>
        <w:t>会议主题：国际视野下保险法的变革与发展</w:t>
      </w:r>
    </w:p>
    <w:p w:rsidR="00EC5856" w:rsidRDefault="00C504E1" w:rsidP="00EC5856">
      <w:pPr>
        <w:widowControl w:val="0"/>
        <w:adjustRightInd w:val="0"/>
        <w:snapToGrid w:val="0"/>
        <w:rPr>
          <w:rFonts w:ascii="楷体_GB2312" w:eastAsia="楷体_GB2312" w:hAnsi="Georgia"/>
          <w:b/>
          <w:sz w:val="28"/>
          <w:szCs w:val="28"/>
        </w:rPr>
      </w:pPr>
      <w:r>
        <w:rPr>
          <w:rFonts w:ascii="楷体_GB2312" w:eastAsia="楷体_GB2312" w:hAnsi="Georgia" w:hint="eastAsia"/>
          <w:color w:val="000000"/>
          <w:sz w:val="28"/>
          <w:szCs w:val="28"/>
        </w:rPr>
        <w:t>本次会议</w:t>
      </w:r>
      <w:r w:rsidR="00EC5856">
        <w:rPr>
          <w:rFonts w:ascii="楷体_GB2312" w:eastAsia="楷体_GB2312" w:hAnsi="Georgia"/>
          <w:color w:val="000000"/>
          <w:sz w:val="28"/>
          <w:szCs w:val="28"/>
        </w:rPr>
        <w:t>重点讨论以下问题</w:t>
      </w:r>
      <w:r w:rsidR="00EC5856">
        <w:rPr>
          <w:rFonts w:ascii="楷体_GB2312" w:eastAsia="楷体_GB2312" w:hAnsi="Georgia" w:hint="eastAsia"/>
          <w:color w:val="000000"/>
          <w:sz w:val="28"/>
          <w:szCs w:val="28"/>
        </w:rPr>
        <w:t>：</w:t>
      </w:r>
    </w:p>
    <w:p w:rsidR="00EC5856" w:rsidRDefault="00EC5856" w:rsidP="00EC5856">
      <w:pPr>
        <w:widowControl w:val="0"/>
        <w:adjustRightInd w:val="0"/>
        <w:snapToGrid w:val="0"/>
        <w:jc w:val="both"/>
        <w:rPr>
          <w:rFonts w:ascii="楷体_GB2312" w:eastAsia="楷体_GB2312" w:hAnsi="Georgia"/>
          <w:color w:val="000000"/>
          <w:sz w:val="28"/>
          <w:szCs w:val="28"/>
        </w:rPr>
      </w:pPr>
      <w:r>
        <w:rPr>
          <w:rFonts w:ascii="楷体_GB2312" w:eastAsia="楷体_GB2312" w:hAnsi="Georgia" w:hint="eastAsia"/>
          <w:color w:val="000000"/>
          <w:sz w:val="28"/>
          <w:szCs w:val="28"/>
        </w:rPr>
        <w:t>保险市场创新与监管法律制度研究</w:t>
      </w:r>
    </w:p>
    <w:p w:rsidR="00EC5856" w:rsidRDefault="00EC5856" w:rsidP="00EC5856">
      <w:pPr>
        <w:widowControl w:val="0"/>
        <w:adjustRightInd w:val="0"/>
        <w:snapToGrid w:val="0"/>
        <w:jc w:val="both"/>
        <w:rPr>
          <w:rFonts w:ascii="楷体_GB2312" w:eastAsia="楷体_GB2312" w:hAnsi="Georgia"/>
          <w:color w:val="000000"/>
          <w:sz w:val="28"/>
          <w:szCs w:val="28"/>
        </w:rPr>
      </w:pPr>
      <w:r>
        <w:rPr>
          <w:rFonts w:ascii="楷体_GB2312" w:eastAsia="楷体_GB2312" w:hAnsi="Georgia"/>
          <w:color w:val="000000"/>
          <w:sz w:val="28"/>
          <w:szCs w:val="28"/>
        </w:rPr>
        <w:t>保险合同法律制度</w:t>
      </w:r>
      <w:r>
        <w:rPr>
          <w:rFonts w:ascii="楷体_GB2312" w:eastAsia="楷体_GB2312" w:hAnsi="Georgia" w:hint="eastAsia"/>
          <w:color w:val="000000"/>
          <w:sz w:val="28"/>
          <w:szCs w:val="28"/>
        </w:rPr>
        <w:t>的新趋势</w:t>
      </w:r>
    </w:p>
    <w:p w:rsidR="00EC5856" w:rsidRDefault="00EC5856" w:rsidP="00EC5856">
      <w:pPr>
        <w:widowControl w:val="0"/>
        <w:adjustRightInd w:val="0"/>
        <w:snapToGrid w:val="0"/>
        <w:jc w:val="both"/>
        <w:rPr>
          <w:rFonts w:ascii="楷体_GB2312" w:eastAsia="楷体_GB2312" w:hAnsi="Georgia"/>
          <w:color w:val="000000"/>
          <w:sz w:val="28"/>
          <w:szCs w:val="28"/>
        </w:rPr>
      </w:pPr>
      <w:r>
        <w:rPr>
          <w:rFonts w:ascii="楷体_GB2312" w:eastAsia="楷体_GB2312" w:hAnsi="Georgia" w:hint="eastAsia"/>
          <w:color w:val="000000"/>
          <w:sz w:val="28"/>
          <w:szCs w:val="28"/>
        </w:rPr>
        <w:t>保险消费者权益保护制度的新发展</w:t>
      </w:r>
    </w:p>
    <w:p w:rsidR="00EC5856" w:rsidRDefault="00EC5856" w:rsidP="00EC5856">
      <w:pPr>
        <w:widowControl w:val="0"/>
        <w:adjustRightInd w:val="0"/>
        <w:snapToGrid w:val="0"/>
        <w:jc w:val="both"/>
        <w:rPr>
          <w:rFonts w:ascii="楷体_GB2312" w:eastAsia="楷体_GB2312" w:hAnsi="Georgia"/>
          <w:color w:val="000000"/>
          <w:sz w:val="28"/>
          <w:szCs w:val="28"/>
        </w:rPr>
      </w:pPr>
      <w:r>
        <w:rPr>
          <w:rFonts w:ascii="楷体_GB2312" w:eastAsia="楷体_GB2312" w:hAnsi="Georgia" w:hint="eastAsia"/>
          <w:color w:val="000000"/>
          <w:sz w:val="28"/>
          <w:szCs w:val="28"/>
        </w:rPr>
        <w:t>科技创新与保险法的回应及发展</w:t>
      </w:r>
    </w:p>
    <w:p w:rsidR="00EC5856" w:rsidRDefault="00EC5856" w:rsidP="00EC5856">
      <w:pPr>
        <w:widowControl w:val="0"/>
        <w:adjustRightInd w:val="0"/>
        <w:snapToGrid w:val="0"/>
        <w:jc w:val="both"/>
        <w:rPr>
          <w:rFonts w:ascii="楷体_GB2312" w:eastAsia="楷体_GB2312" w:hAnsi="Georgia"/>
          <w:color w:val="000000"/>
          <w:sz w:val="28"/>
          <w:szCs w:val="28"/>
        </w:rPr>
      </w:pPr>
      <w:r>
        <w:rPr>
          <w:rFonts w:ascii="楷体_GB2312" w:eastAsia="楷体_GB2312" w:hAnsi="Georgia" w:hint="eastAsia"/>
          <w:color w:val="000000"/>
          <w:sz w:val="28"/>
          <w:szCs w:val="28"/>
        </w:rPr>
        <w:t>商业保险与社会保险的衔接及发展</w:t>
      </w:r>
    </w:p>
    <w:p w:rsidR="00EC5856" w:rsidRDefault="00EC5856" w:rsidP="00EC5856">
      <w:pPr>
        <w:widowControl w:val="0"/>
        <w:adjustRightInd w:val="0"/>
        <w:snapToGrid w:val="0"/>
        <w:jc w:val="both"/>
        <w:rPr>
          <w:rFonts w:ascii="楷体_GB2312" w:eastAsia="楷体_GB2312" w:hAnsi="Georgia"/>
          <w:color w:val="000000"/>
          <w:sz w:val="28"/>
          <w:szCs w:val="28"/>
        </w:rPr>
      </w:pPr>
      <w:r>
        <w:rPr>
          <w:rFonts w:ascii="楷体_GB2312" w:eastAsia="楷体_GB2312" w:hAnsi="Georgia" w:hint="eastAsia"/>
          <w:color w:val="000000"/>
          <w:sz w:val="28"/>
          <w:szCs w:val="28"/>
        </w:rPr>
        <w:t>保险法服务国家发展战略研究</w:t>
      </w:r>
    </w:p>
    <w:p w:rsidR="00EC5856" w:rsidRDefault="00EC5856" w:rsidP="00EC5856">
      <w:pPr>
        <w:widowControl w:val="0"/>
        <w:adjustRightInd w:val="0"/>
        <w:snapToGrid w:val="0"/>
        <w:jc w:val="both"/>
        <w:rPr>
          <w:rFonts w:ascii="楷体_GB2312" w:eastAsia="楷体_GB2312" w:hAnsi="Georgia"/>
          <w:color w:val="000000"/>
          <w:sz w:val="28"/>
          <w:szCs w:val="28"/>
        </w:rPr>
      </w:pPr>
    </w:p>
    <w:p w:rsidR="00EC5856" w:rsidRDefault="00EC5856" w:rsidP="00EC5856">
      <w:pPr>
        <w:adjustRightInd w:val="0"/>
        <w:snapToGrid w:val="0"/>
        <w:rPr>
          <w:rFonts w:ascii="楷体_GB2312" w:eastAsia="楷体_GB2312" w:hAnsi="Georgia"/>
          <w:sz w:val="28"/>
          <w:szCs w:val="28"/>
        </w:rPr>
      </w:pPr>
      <w:r>
        <w:rPr>
          <w:rFonts w:ascii="楷体_GB2312" w:eastAsia="楷体_GB2312" w:hAnsi="Georgia" w:hint="eastAsia"/>
          <w:sz w:val="28"/>
          <w:szCs w:val="28"/>
        </w:rPr>
        <w:t>注：</w:t>
      </w:r>
      <w:r>
        <w:rPr>
          <w:rFonts w:ascii="楷体_GB2312" w:eastAsia="楷体_GB2312" w:hAnsi="Georgia"/>
          <w:sz w:val="28"/>
          <w:szCs w:val="28"/>
        </w:rPr>
        <w:t>会议兼及谈论其他重要保险法议题</w:t>
      </w:r>
    </w:p>
    <w:p w:rsidR="00EC5856" w:rsidRDefault="00EC5856" w:rsidP="00EC5856">
      <w:pPr>
        <w:adjustRightInd w:val="0"/>
        <w:snapToGrid w:val="0"/>
        <w:rPr>
          <w:rFonts w:ascii="楷体_GB2312" w:eastAsia="楷体_GB2312" w:hAnsi="Georgia"/>
          <w:sz w:val="28"/>
          <w:szCs w:val="28"/>
        </w:rPr>
      </w:pPr>
    </w:p>
    <w:p w:rsidR="00EC5856" w:rsidRDefault="00EC5856" w:rsidP="00EC5856">
      <w:pPr>
        <w:adjustRightInd w:val="0"/>
        <w:snapToGrid w:val="0"/>
        <w:rPr>
          <w:rFonts w:ascii="楷体_GB2312" w:eastAsia="楷体_GB2312" w:hAnsi="Georgia"/>
          <w:sz w:val="28"/>
          <w:szCs w:val="28"/>
        </w:rPr>
      </w:pPr>
      <w:r>
        <w:rPr>
          <w:rFonts w:ascii="楷体_GB2312" w:eastAsia="楷体_GB2312" w:hAnsi="Georgia" w:hint="eastAsia"/>
          <w:b/>
          <w:color w:val="000000"/>
          <w:sz w:val="28"/>
          <w:szCs w:val="28"/>
        </w:rPr>
        <w:t>二、会议时间、地点及回执提交</w:t>
      </w:r>
    </w:p>
    <w:p w:rsidR="00EC5856" w:rsidRDefault="00EC5856" w:rsidP="00EC5856">
      <w:pPr>
        <w:widowControl w:val="0"/>
        <w:adjustRightInd w:val="0"/>
        <w:snapToGrid w:val="0"/>
        <w:rPr>
          <w:rFonts w:ascii="楷体_GB2312" w:eastAsia="楷体_GB2312" w:hAnsi="Georgia"/>
          <w:b/>
          <w:color w:val="000000"/>
          <w:sz w:val="28"/>
          <w:szCs w:val="28"/>
        </w:rPr>
      </w:pPr>
    </w:p>
    <w:p w:rsidR="00EC5856" w:rsidRDefault="00EC5856" w:rsidP="00EC5856">
      <w:pPr>
        <w:widowControl w:val="0"/>
        <w:adjustRightInd w:val="0"/>
        <w:snapToGrid w:val="0"/>
        <w:jc w:val="both"/>
        <w:rPr>
          <w:rFonts w:ascii="楷体_GB2312" w:eastAsia="楷体_GB2312" w:hAnsi="Georgia"/>
          <w:b/>
          <w:color w:val="000000"/>
          <w:sz w:val="28"/>
          <w:szCs w:val="28"/>
        </w:rPr>
      </w:pPr>
      <w:r>
        <w:rPr>
          <w:rFonts w:ascii="楷体_GB2312" w:eastAsia="楷体_GB2312" w:hAnsi="Georgia" w:hint="eastAsia"/>
          <w:b/>
          <w:color w:val="000000"/>
          <w:sz w:val="28"/>
          <w:szCs w:val="28"/>
        </w:rPr>
        <w:t>研讨会时间及地点</w:t>
      </w:r>
    </w:p>
    <w:p w:rsidR="00EC5856" w:rsidRDefault="00EC5856" w:rsidP="00EC5856">
      <w:pPr>
        <w:widowControl w:val="0"/>
        <w:adjustRightInd w:val="0"/>
        <w:snapToGrid w:val="0"/>
        <w:jc w:val="both"/>
        <w:rPr>
          <w:rFonts w:ascii="楷体_GB2312" w:eastAsia="楷体_GB2312" w:hAnsi="Georgia"/>
          <w:color w:val="000000"/>
          <w:sz w:val="28"/>
          <w:szCs w:val="28"/>
        </w:rPr>
      </w:pPr>
      <w:r>
        <w:rPr>
          <w:rFonts w:ascii="楷体_GB2312" w:eastAsia="楷体_GB2312" w:hAnsi="Georgia" w:hint="eastAsia"/>
          <w:b/>
          <w:color w:val="000000"/>
          <w:sz w:val="28"/>
          <w:szCs w:val="28"/>
        </w:rPr>
        <w:t>报到时间：</w:t>
      </w:r>
      <w:r>
        <w:rPr>
          <w:rFonts w:ascii="楷体_GB2312" w:eastAsia="楷体_GB2312" w:hAnsi="Georgia" w:hint="eastAsia"/>
          <w:color w:val="000000"/>
          <w:sz w:val="28"/>
          <w:szCs w:val="28"/>
        </w:rPr>
        <w:t>2018年11月9日8：00到22</w:t>
      </w:r>
      <w:r w:rsidR="001422D9">
        <w:rPr>
          <w:rFonts w:ascii="楷体_GB2312" w:eastAsia="楷体_GB2312" w:hAnsi="Georgia" w:hint="eastAsia"/>
          <w:color w:val="000000"/>
          <w:sz w:val="28"/>
          <w:szCs w:val="28"/>
        </w:rPr>
        <w:t>：</w:t>
      </w:r>
      <w:r>
        <w:rPr>
          <w:rFonts w:ascii="楷体_GB2312" w:eastAsia="楷体_GB2312" w:hAnsi="Georgia" w:hint="eastAsia"/>
          <w:color w:val="000000"/>
          <w:sz w:val="28"/>
          <w:szCs w:val="28"/>
        </w:rPr>
        <w:t>00</w:t>
      </w:r>
    </w:p>
    <w:p w:rsidR="00EC5856" w:rsidRDefault="00EC5856" w:rsidP="00EC5856">
      <w:pPr>
        <w:widowControl w:val="0"/>
        <w:adjustRightInd w:val="0"/>
        <w:snapToGrid w:val="0"/>
        <w:jc w:val="both"/>
        <w:rPr>
          <w:rFonts w:ascii="楷体_GB2312" w:eastAsia="楷体_GB2312" w:hAnsi="Georgia"/>
          <w:color w:val="000000"/>
          <w:sz w:val="28"/>
          <w:szCs w:val="28"/>
        </w:rPr>
      </w:pPr>
      <w:r>
        <w:rPr>
          <w:rFonts w:ascii="楷体_GB2312" w:eastAsia="楷体_GB2312" w:hAnsi="Georgia" w:hint="eastAsia"/>
          <w:b/>
          <w:color w:val="000000"/>
          <w:sz w:val="28"/>
          <w:szCs w:val="28"/>
        </w:rPr>
        <w:t>会议时间：</w:t>
      </w:r>
      <w:r>
        <w:rPr>
          <w:rFonts w:ascii="楷体_GB2312" w:eastAsia="楷体_GB2312" w:hAnsi="Georgia" w:hint="eastAsia"/>
          <w:color w:val="000000"/>
          <w:sz w:val="28"/>
          <w:szCs w:val="28"/>
        </w:rPr>
        <w:t>2018年11月10日-11日，会期一天半</w:t>
      </w:r>
    </w:p>
    <w:p w:rsidR="00EC5856" w:rsidRDefault="00EC5856" w:rsidP="00EC5856">
      <w:pPr>
        <w:widowControl w:val="0"/>
        <w:adjustRightInd w:val="0"/>
        <w:snapToGrid w:val="0"/>
        <w:jc w:val="both"/>
        <w:rPr>
          <w:rFonts w:ascii="楷体_GB2312" w:eastAsia="楷体_GB2312" w:hAnsi="Georgia"/>
          <w:color w:val="000000"/>
          <w:sz w:val="28"/>
          <w:szCs w:val="28"/>
        </w:rPr>
      </w:pPr>
      <w:r>
        <w:rPr>
          <w:rFonts w:ascii="楷体_GB2312" w:eastAsia="楷体_GB2312" w:hAnsi="Georgia" w:hint="eastAsia"/>
          <w:b/>
          <w:color w:val="000000"/>
          <w:sz w:val="28"/>
          <w:szCs w:val="28"/>
        </w:rPr>
        <w:t>会议地点：</w:t>
      </w:r>
      <w:r>
        <w:rPr>
          <w:rFonts w:ascii="楷体_GB2312" w:eastAsia="楷体_GB2312" w:hAnsi="Georgia" w:hint="eastAsia"/>
          <w:color w:val="000000"/>
          <w:sz w:val="28"/>
          <w:szCs w:val="28"/>
        </w:rPr>
        <w:t>厦门亚洲海湾大酒店</w:t>
      </w:r>
    </w:p>
    <w:p w:rsidR="00EC5856" w:rsidRDefault="00EC5856" w:rsidP="00EC5856">
      <w:pPr>
        <w:widowControl w:val="0"/>
        <w:adjustRightInd w:val="0"/>
        <w:snapToGrid w:val="0"/>
        <w:jc w:val="both"/>
        <w:rPr>
          <w:rFonts w:ascii="楷体_GB2312" w:eastAsia="楷体_GB2312" w:hAnsi="Georgia"/>
          <w:color w:val="000000"/>
          <w:sz w:val="28"/>
          <w:szCs w:val="28"/>
        </w:rPr>
      </w:pPr>
      <w:r>
        <w:rPr>
          <w:rFonts w:ascii="楷体_GB2312" w:eastAsia="楷体_GB2312" w:hAnsi="Georgia" w:hint="eastAsia"/>
          <w:b/>
          <w:color w:val="000000"/>
          <w:sz w:val="28"/>
          <w:szCs w:val="28"/>
        </w:rPr>
        <w:t>最晚提交回执（具体见附件一）时间：</w:t>
      </w:r>
      <w:r>
        <w:rPr>
          <w:rFonts w:ascii="楷体_GB2312" w:eastAsia="楷体_GB2312" w:hAnsi="Georgia" w:hint="eastAsia"/>
          <w:color w:val="000000"/>
          <w:sz w:val="28"/>
          <w:szCs w:val="28"/>
        </w:rPr>
        <w:t>2018年9月1日</w:t>
      </w:r>
    </w:p>
    <w:p w:rsidR="00EC5856" w:rsidRDefault="00EC5856" w:rsidP="00EC5856">
      <w:pPr>
        <w:widowControl w:val="0"/>
        <w:adjustRightInd w:val="0"/>
        <w:snapToGrid w:val="0"/>
        <w:ind w:left="420"/>
        <w:jc w:val="both"/>
        <w:rPr>
          <w:rFonts w:ascii="楷体_GB2312" w:eastAsia="楷体_GB2312" w:hAnsi="Georgia"/>
          <w:color w:val="000000"/>
          <w:sz w:val="28"/>
          <w:szCs w:val="28"/>
        </w:rPr>
      </w:pPr>
    </w:p>
    <w:p w:rsidR="00EC5856" w:rsidRDefault="00EC5856" w:rsidP="00EC5856">
      <w:pPr>
        <w:widowControl w:val="0"/>
        <w:adjustRightInd w:val="0"/>
        <w:snapToGrid w:val="0"/>
        <w:jc w:val="both"/>
        <w:rPr>
          <w:rFonts w:ascii="楷体_GB2312" w:eastAsia="楷体_GB2312" w:hAnsi="Georgia"/>
          <w:b/>
          <w:sz w:val="28"/>
          <w:szCs w:val="28"/>
        </w:rPr>
      </w:pPr>
      <w:r>
        <w:rPr>
          <w:rFonts w:ascii="楷体_GB2312" w:eastAsia="楷体_GB2312" w:hAnsi="Georgia" w:hint="eastAsia"/>
          <w:b/>
          <w:sz w:val="28"/>
          <w:szCs w:val="28"/>
        </w:rPr>
        <w:t>三、会议论文提交（具体见附件二）</w:t>
      </w:r>
    </w:p>
    <w:p w:rsidR="00EC5856" w:rsidRDefault="00EC5856" w:rsidP="00EC5856">
      <w:pPr>
        <w:widowControl w:val="0"/>
        <w:adjustRightInd w:val="0"/>
        <w:snapToGrid w:val="0"/>
        <w:jc w:val="both"/>
        <w:rPr>
          <w:rFonts w:ascii="楷体_GB2312" w:eastAsia="楷体_GB2312" w:hAnsi="Georgia"/>
          <w:b/>
          <w:sz w:val="28"/>
          <w:szCs w:val="28"/>
        </w:rPr>
      </w:pPr>
    </w:p>
    <w:p w:rsidR="00EC5856" w:rsidRDefault="00EC5856" w:rsidP="00EC5856">
      <w:pPr>
        <w:widowControl w:val="0"/>
        <w:adjustRightInd w:val="0"/>
        <w:snapToGrid w:val="0"/>
        <w:jc w:val="both"/>
        <w:rPr>
          <w:rFonts w:ascii="楷体_GB2312" w:eastAsia="楷体_GB2312" w:hAnsi="Georgia"/>
          <w:sz w:val="28"/>
          <w:szCs w:val="28"/>
        </w:rPr>
      </w:pPr>
      <w:r>
        <w:rPr>
          <w:rFonts w:ascii="楷体_GB2312" w:eastAsia="楷体_GB2312" w:hAnsi="Georgia" w:hint="eastAsia"/>
          <w:b/>
          <w:sz w:val="28"/>
          <w:szCs w:val="28"/>
        </w:rPr>
        <w:t>语言：</w:t>
      </w:r>
      <w:r>
        <w:rPr>
          <w:rFonts w:ascii="楷体_GB2312" w:eastAsia="楷体_GB2312" w:hAnsi="Georgia" w:hint="eastAsia"/>
          <w:color w:val="000000"/>
          <w:sz w:val="28"/>
          <w:szCs w:val="28"/>
        </w:rPr>
        <w:t>中文/英文</w:t>
      </w:r>
    </w:p>
    <w:p w:rsidR="00EC5856" w:rsidRDefault="00EC5856" w:rsidP="00EC5856">
      <w:pPr>
        <w:widowControl w:val="0"/>
        <w:adjustRightInd w:val="0"/>
        <w:snapToGrid w:val="0"/>
        <w:jc w:val="both"/>
        <w:rPr>
          <w:rFonts w:ascii="楷体_GB2312" w:eastAsia="楷体_GB2312" w:hAnsi="Georgia"/>
          <w:color w:val="000000"/>
          <w:sz w:val="28"/>
          <w:szCs w:val="28"/>
        </w:rPr>
      </w:pPr>
      <w:r>
        <w:rPr>
          <w:rFonts w:ascii="楷体_GB2312" w:eastAsia="楷体_GB2312" w:hAnsi="Georgia" w:hint="eastAsia"/>
          <w:b/>
          <w:color w:val="000000"/>
          <w:sz w:val="28"/>
          <w:szCs w:val="28"/>
        </w:rPr>
        <w:t>论文字数：</w:t>
      </w:r>
      <w:r>
        <w:rPr>
          <w:rFonts w:ascii="楷体_GB2312" w:eastAsia="楷体_GB2312" w:hAnsi="Georgia" w:hint="eastAsia"/>
          <w:color w:val="000000"/>
          <w:sz w:val="28"/>
          <w:szCs w:val="28"/>
        </w:rPr>
        <w:t>篇幅控制在1</w:t>
      </w:r>
      <w:r>
        <w:rPr>
          <w:rFonts w:ascii="楷体_GB2312" w:eastAsia="楷体_GB2312" w:hAnsi="Georgia"/>
          <w:color w:val="000000"/>
          <w:sz w:val="28"/>
          <w:szCs w:val="28"/>
        </w:rPr>
        <w:t>.5</w:t>
      </w:r>
      <w:r w:rsidR="001422D9">
        <w:rPr>
          <w:rFonts w:ascii="楷体_GB2312" w:eastAsia="楷体_GB2312" w:hAnsi="Georgia" w:hint="eastAsia"/>
          <w:color w:val="000000"/>
          <w:sz w:val="28"/>
          <w:szCs w:val="28"/>
        </w:rPr>
        <w:t>万字以内，</w:t>
      </w:r>
      <w:r>
        <w:rPr>
          <w:rFonts w:ascii="楷体_GB2312" w:eastAsia="楷体_GB2312" w:hAnsi="Georgia" w:hint="eastAsia"/>
          <w:color w:val="000000"/>
          <w:sz w:val="28"/>
          <w:szCs w:val="28"/>
        </w:rPr>
        <w:t>中文论文</w:t>
      </w:r>
      <w:r w:rsidR="001422D9">
        <w:rPr>
          <w:rFonts w:ascii="楷体_GB2312" w:eastAsia="楷体_GB2312" w:hAnsi="Georgia" w:hint="eastAsia"/>
          <w:color w:val="000000"/>
          <w:sz w:val="28"/>
          <w:szCs w:val="28"/>
        </w:rPr>
        <w:t>，</w:t>
      </w:r>
      <w:r>
        <w:rPr>
          <w:rFonts w:ascii="楷体_GB2312" w:eastAsia="楷体_GB2312" w:hAnsi="Georgia" w:hint="eastAsia"/>
          <w:color w:val="000000"/>
          <w:sz w:val="28"/>
          <w:szCs w:val="28"/>
        </w:rPr>
        <w:t>注释规范请参照《中国法学》；英文论文</w:t>
      </w:r>
      <w:r w:rsidR="001422D9">
        <w:rPr>
          <w:rFonts w:ascii="楷体_GB2312" w:eastAsia="楷体_GB2312" w:hAnsi="Georgia" w:hint="eastAsia"/>
          <w:color w:val="000000"/>
          <w:sz w:val="28"/>
          <w:szCs w:val="28"/>
        </w:rPr>
        <w:t>，</w:t>
      </w:r>
      <w:r>
        <w:rPr>
          <w:rFonts w:ascii="楷体_GB2312" w:eastAsia="楷体_GB2312" w:hAnsi="Georgia" w:hint="eastAsia"/>
          <w:color w:val="000000"/>
          <w:sz w:val="28"/>
          <w:szCs w:val="28"/>
        </w:rPr>
        <w:t>注释从英文规范。首页脚注请注明作者姓名、出生年月、单位、职务职称、通讯地址等信息。</w:t>
      </w:r>
    </w:p>
    <w:p w:rsidR="00EC5856" w:rsidRDefault="00EC5856" w:rsidP="00EC5856">
      <w:pPr>
        <w:widowControl w:val="0"/>
        <w:adjustRightInd w:val="0"/>
        <w:snapToGrid w:val="0"/>
        <w:jc w:val="both"/>
        <w:rPr>
          <w:rFonts w:ascii="楷体_GB2312" w:eastAsia="楷体_GB2312" w:hAnsi="Georgia"/>
          <w:color w:val="000000"/>
          <w:sz w:val="28"/>
          <w:szCs w:val="28"/>
        </w:rPr>
      </w:pPr>
      <w:r>
        <w:rPr>
          <w:rFonts w:ascii="楷体_GB2312" w:eastAsia="楷体_GB2312" w:hAnsi="Georgia" w:hint="eastAsia"/>
          <w:b/>
          <w:color w:val="000000"/>
          <w:sz w:val="28"/>
          <w:szCs w:val="28"/>
        </w:rPr>
        <w:t>论文提交截止时间：</w:t>
      </w:r>
      <w:r>
        <w:rPr>
          <w:rFonts w:ascii="楷体_GB2312" w:eastAsia="楷体_GB2312" w:hAnsi="Georgia" w:hint="eastAsia"/>
          <w:color w:val="000000"/>
          <w:sz w:val="28"/>
          <w:szCs w:val="28"/>
        </w:rPr>
        <w:t>2018年</w:t>
      </w:r>
      <w:r w:rsidR="00F83E88">
        <w:rPr>
          <w:rFonts w:ascii="楷体_GB2312" w:eastAsia="楷体_GB2312" w:hAnsi="Georgia" w:hint="eastAsia"/>
          <w:color w:val="000000"/>
          <w:sz w:val="28"/>
          <w:szCs w:val="28"/>
        </w:rPr>
        <w:t>9</w:t>
      </w:r>
      <w:r>
        <w:rPr>
          <w:rFonts w:ascii="楷体_GB2312" w:eastAsia="楷体_GB2312" w:hAnsi="Georgia" w:hint="eastAsia"/>
          <w:color w:val="000000"/>
          <w:sz w:val="28"/>
          <w:szCs w:val="28"/>
        </w:rPr>
        <w:t>月</w:t>
      </w:r>
      <w:r w:rsidR="00F83E88">
        <w:rPr>
          <w:rFonts w:ascii="楷体_GB2312" w:eastAsia="楷体_GB2312" w:hAnsi="Georgia" w:hint="eastAsia"/>
          <w:color w:val="000000"/>
          <w:sz w:val="28"/>
          <w:szCs w:val="28"/>
        </w:rPr>
        <w:t>3</w:t>
      </w:r>
      <w:r>
        <w:rPr>
          <w:rFonts w:ascii="楷体_GB2312" w:eastAsia="楷体_GB2312" w:hAnsi="Georgia" w:hint="eastAsia"/>
          <w:color w:val="000000"/>
          <w:sz w:val="28"/>
          <w:szCs w:val="28"/>
        </w:rPr>
        <w:t xml:space="preserve">0日 </w:t>
      </w:r>
    </w:p>
    <w:p w:rsidR="00EC5856" w:rsidRDefault="00EC5856" w:rsidP="00EC5856">
      <w:pPr>
        <w:widowControl w:val="0"/>
        <w:adjustRightInd w:val="0"/>
        <w:snapToGrid w:val="0"/>
        <w:jc w:val="both"/>
        <w:rPr>
          <w:rFonts w:ascii="楷体_GB2312" w:eastAsia="楷体_GB2312" w:hAnsi="Georgia"/>
          <w:sz w:val="28"/>
          <w:szCs w:val="28"/>
        </w:rPr>
      </w:pPr>
      <w:r>
        <w:rPr>
          <w:rFonts w:ascii="楷体_GB2312" w:eastAsia="楷体_GB2312" w:hAnsi="Georgia" w:hint="eastAsia"/>
          <w:b/>
          <w:sz w:val="28"/>
          <w:szCs w:val="28"/>
        </w:rPr>
        <w:lastRenderedPageBreak/>
        <w:t>论文提交地址：</w:t>
      </w:r>
      <w:hyperlink r:id="rId8" w:history="1">
        <w:r>
          <w:rPr>
            <w:rStyle w:val="a5"/>
            <w:rFonts w:ascii="楷体_GB2312" w:eastAsia="楷体_GB2312" w:hAnsi="Georgia" w:hint="eastAsia"/>
            <w:sz w:val="28"/>
            <w:szCs w:val="28"/>
          </w:rPr>
          <w:t>xm2018insurancelaw@163.com</w:t>
        </w:r>
      </w:hyperlink>
    </w:p>
    <w:p w:rsidR="00EC5856" w:rsidRDefault="00EC5856" w:rsidP="00EC5856">
      <w:pPr>
        <w:widowControl w:val="0"/>
        <w:adjustRightInd w:val="0"/>
        <w:snapToGrid w:val="0"/>
        <w:jc w:val="both"/>
        <w:rPr>
          <w:rFonts w:ascii="楷体_GB2312" w:eastAsia="楷体_GB2312" w:hAnsi="Georgia"/>
          <w:sz w:val="28"/>
          <w:szCs w:val="28"/>
        </w:rPr>
      </w:pPr>
      <w:r>
        <w:rPr>
          <w:rFonts w:ascii="楷体_GB2312" w:eastAsia="楷体_GB2312" w:hAnsi="Georgia" w:hint="eastAsia"/>
          <w:sz w:val="28"/>
          <w:szCs w:val="28"/>
        </w:rPr>
        <w:t>注：邮件主题为论文题名+姓名，在内容中注明是否参评优秀论文及是否同意研究会会刊《保险法前沿》刊发（未注明的视为同意刊发）。</w:t>
      </w:r>
    </w:p>
    <w:p w:rsidR="00EC5856" w:rsidRDefault="00EC5856" w:rsidP="00EC5856">
      <w:pPr>
        <w:widowControl w:val="0"/>
        <w:adjustRightInd w:val="0"/>
        <w:snapToGrid w:val="0"/>
        <w:jc w:val="both"/>
        <w:rPr>
          <w:rFonts w:ascii="楷体_GB2312" w:eastAsia="楷体_GB2312" w:hAnsi="Georgia"/>
          <w:sz w:val="28"/>
          <w:szCs w:val="28"/>
        </w:rPr>
      </w:pPr>
    </w:p>
    <w:p w:rsidR="00EC5856" w:rsidRDefault="00EC5856" w:rsidP="00EC5856">
      <w:pPr>
        <w:widowControl w:val="0"/>
        <w:adjustRightInd w:val="0"/>
        <w:snapToGrid w:val="0"/>
        <w:jc w:val="both"/>
        <w:rPr>
          <w:rFonts w:ascii="楷体_GB2312" w:eastAsia="楷体_GB2312" w:hAnsi="Georgia"/>
          <w:b/>
          <w:sz w:val="28"/>
          <w:szCs w:val="28"/>
        </w:rPr>
      </w:pPr>
      <w:r>
        <w:rPr>
          <w:rFonts w:ascii="楷体_GB2312" w:eastAsia="楷体_GB2312" w:hAnsi="Georgia" w:hint="eastAsia"/>
          <w:b/>
          <w:sz w:val="28"/>
          <w:szCs w:val="28"/>
        </w:rPr>
        <w:t>四、参会人员及费用承担</w:t>
      </w:r>
    </w:p>
    <w:p w:rsidR="00EC5856" w:rsidRDefault="00EC5856" w:rsidP="00EC5856">
      <w:pPr>
        <w:widowControl w:val="0"/>
        <w:adjustRightInd w:val="0"/>
        <w:snapToGrid w:val="0"/>
        <w:jc w:val="both"/>
        <w:rPr>
          <w:rFonts w:ascii="楷体_GB2312" w:eastAsia="楷体_GB2312" w:hAnsi="Georgia"/>
          <w:b/>
          <w:sz w:val="28"/>
          <w:szCs w:val="28"/>
        </w:rPr>
      </w:pPr>
    </w:p>
    <w:p w:rsidR="00EC5856" w:rsidRDefault="00EC5856" w:rsidP="00EC5856">
      <w:pPr>
        <w:widowControl w:val="0"/>
        <w:adjustRightInd w:val="0"/>
        <w:snapToGrid w:val="0"/>
        <w:jc w:val="both"/>
        <w:rPr>
          <w:rFonts w:ascii="楷体_GB2312" w:eastAsia="楷体_GB2312" w:hAnsi="Georgia"/>
          <w:bCs/>
          <w:color w:val="000000"/>
          <w:sz w:val="28"/>
          <w:szCs w:val="28"/>
        </w:rPr>
      </w:pPr>
      <w:r>
        <w:rPr>
          <w:rFonts w:ascii="楷体_GB2312" w:eastAsia="楷体_GB2312" w:hAnsi="Georgia"/>
          <w:b/>
          <w:color w:val="000000"/>
          <w:sz w:val="28"/>
          <w:szCs w:val="28"/>
        </w:rPr>
        <w:t>参会人员范围：</w:t>
      </w:r>
      <w:r>
        <w:rPr>
          <w:rFonts w:ascii="楷体_GB2312" w:eastAsia="楷体_GB2312" w:hAnsi="Georgia"/>
          <w:bCs/>
          <w:color w:val="000000"/>
          <w:sz w:val="28"/>
          <w:szCs w:val="28"/>
        </w:rPr>
        <w:t>(1)中国</w:t>
      </w:r>
      <w:r>
        <w:rPr>
          <w:rFonts w:ascii="楷体_GB2312" w:eastAsia="楷体_GB2312" w:hAnsi="Georgia" w:hint="eastAsia"/>
          <w:bCs/>
          <w:color w:val="000000"/>
          <w:sz w:val="28"/>
          <w:szCs w:val="28"/>
        </w:rPr>
        <w:t>法学会</w:t>
      </w:r>
      <w:r>
        <w:rPr>
          <w:rFonts w:ascii="楷体_GB2312" w:eastAsia="楷体_GB2312" w:hAnsi="Georgia"/>
          <w:bCs/>
          <w:color w:val="000000"/>
          <w:sz w:val="28"/>
          <w:szCs w:val="28"/>
        </w:rPr>
        <w:t>保险法学研究会理事;(2)</w:t>
      </w:r>
      <w:r w:rsidR="00C504E1">
        <w:rPr>
          <w:rFonts w:ascii="楷体_GB2312" w:eastAsia="楷体_GB2312" w:hAnsi="Georgia" w:hint="eastAsia"/>
          <w:bCs/>
          <w:color w:val="000000"/>
          <w:sz w:val="28"/>
          <w:szCs w:val="28"/>
        </w:rPr>
        <w:t>研究</w:t>
      </w:r>
      <w:r>
        <w:rPr>
          <w:rFonts w:ascii="楷体_GB2312" w:eastAsia="楷体_GB2312" w:hAnsi="Georgia"/>
          <w:bCs/>
          <w:color w:val="000000"/>
          <w:sz w:val="28"/>
          <w:szCs w:val="28"/>
        </w:rPr>
        <w:t>会特别邀请的</w:t>
      </w:r>
      <w:r>
        <w:rPr>
          <w:rFonts w:ascii="楷体_GB2312" w:eastAsia="楷体_GB2312" w:hAnsi="Georgia" w:hint="eastAsia"/>
          <w:bCs/>
          <w:color w:val="000000"/>
          <w:sz w:val="28"/>
          <w:szCs w:val="28"/>
        </w:rPr>
        <w:t>国内外</w:t>
      </w:r>
      <w:r>
        <w:rPr>
          <w:rFonts w:ascii="楷体_GB2312" w:eastAsia="楷体_GB2312" w:hAnsi="Georgia"/>
          <w:bCs/>
          <w:color w:val="000000"/>
          <w:sz w:val="28"/>
          <w:szCs w:val="28"/>
        </w:rPr>
        <w:t>相关领域领导、专家;(3)提交论文受邀请的有关高校、科研单位、实务部门的专家学者、从业人员、研究人员和学生。</w:t>
      </w:r>
    </w:p>
    <w:p w:rsidR="00EC5856" w:rsidRDefault="00EC5856" w:rsidP="00EC5856">
      <w:pPr>
        <w:widowControl w:val="0"/>
        <w:adjustRightInd w:val="0"/>
        <w:snapToGrid w:val="0"/>
        <w:jc w:val="both"/>
        <w:rPr>
          <w:rFonts w:ascii="楷体_GB2312" w:eastAsia="楷体_GB2312" w:hAnsi="Georgia"/>
          <w:bCs/>
          <w:sz w:val="28"/>
          <w:szCs w:val="28"/>
        </w:rPr>
      </w:pPr>
      <w:r>
        <w:rPr>
          <w:rFonts w:ascii="楷体_GB2312" w:eastAsia="楷体_GB2312" w:hAnsi="Georgia"/>
          <w:b/>
          <w:color w:val="000000"/>
          <w:sz w:val="28"/>
          <w:szCs w:val="28"/>
        </w:rPr>
        <w:t>费用承担：</w:t>
      </w:r>
      <w:r>
        <w:rPr>
          <w:rFonts w:ascii="楷体_GB2312" w:eastAsia="楷体_GB2312" w:hAnsi="Georgia"/>
          <w:bCs/>
          <w:sz w:val="28"/>
          <w:szCs w:val="28"/>
        </w:rPr>
        <w:t>与会者参会的交通费、住宿费自理。</w:t>
      </w:r>
      <w:r>
        <w:rPr>
          <w:rFonts w:ascii="楷体_GB2312" w:eastAsia="楷体_GB2312" w:hAnsi="Georgia"/>
          <w:bCs/>
          <w:color w:val="000000"/>
          <w:sz w:val="28"/>
          <w:szCs w:val="28"/>
        </w:rPr>
        <w:t>研究会理事及特邀代表免交会务费，</w:t>
      </w:r>
      <w:r>
        <w:rPr>
          <w:rFonts w:ascii="楷体_GB2312" w:eastAsia="楷体_GB2312" w:hAnsi="Georgia" w:hint="eastAsia"/>
          <w:bCs/>
          <w:color w:val="000000"/>
          <w:sz w:val="28"/>
          <w:szCs w:val="28"/>
        </w:rPr>
        <w:t>其他</w:t>
      </w:r>
      <w:r>
        <w:rPr>
          <w:rFonts w:ascii="楷体_GB2312" w:eastAsia="楷体_GB2312" w:hAnsi="Georgia"/>
          <w:bCs/>
          <w:color w:val="000000"/>
          <w:sz w:val="28"/>
          <w:szCs w:val="28"/>
        </w:rPr>
        <w:t>非理事会成员收取会务费每人600元。</w:t>
      </w:r>
    </w:p>
    <w:p w:rsidR="00EC5856" w:rsidRDefault="00EC5856" w:rsidP="00EC5856">
      <w:pPr>
        <w:widowControl w:val="0"/>
        <w:adjustRightInd w:val="0"/>
        <w:snapToGrid w:val="0"/>
        <w:jc w:val="both"/>
        <w:rPr>
          <w:rFonts w:ascii="楷体_GB2312" w:eastAsia="楷体_GB2312" w:hAnsi="Georgia"/>
          <w:bCs/>
          <w:sz w:val="28"/>
          <w:szCs w:val="28"/>
        </w:rPr>
      </w:pPr>
    </w:p>
    <w:p w:rsidR="00EC5856" w:rsidRDefault="00EC5856" w:rsidP="00EC5856">
      <w:pPr>
        <w:widowControl w:val="0"/>
        <w:adjustRightInd w:val="0"/>
        <w:snapToGrid w:val="0"/>
        <w:jc w:val="both"/>
        <w:rPr>
          <w:rFonts w:ascii="楷体_GB2312" w:eastAsia="楷体_GB2312" w:hAnsi="Georgia"/>
          <w:b/>
          <w:sz w:val="28"/>
          <w:szCs w:val="28"/>
        </w:rPr>
      </w:pPr>
      <w:r>
        <w:rPr>
          <w:rFonts w:ascii="楷体_GB2312" w:eastAsia="楷体_GB2312" w:hAnsi="Georgia" w:hint="eastAsia"/>
          <w:b/>
          <w:sz w:val="28"/>
          <w:szCs w:val="28"/>
        </w:rPr>
        <w:t>五、会议联系人</w:t>
      </w:r>
    </w:p>
    <w:p w:rsidR="00EC5856" w:rsidRDefault="00EC5856" w:rsidP="00EC5856">
      <w:pPr>
        <w:pStyle w:val="a6"/>
        <w:adjustRightInd w:val="0"/>
        <w:snapToGrid w:val="0"/>
        <w:ind w:firstLine="560"/>
        <w:rPr>
          <w:rFonts w:ascii="楷体_GB2312" w:eastAsia="楷体_GB2312" w:hAnsi="Georgia"/>
          <w:sz w:val="28"/>
          <w:szCs w:val="28"/>
        </w:rPr>
      </w:pPr>
      <w:r>
        <w:rPr>
          <w:rFonts w:ascii="楷体_GB2312" w:eastAsia="楷体_GB2312" w:hAnsi="Georgia" w:hint="eastAsia"/>
          <w:sz w:val="28"/>
          <w:szCs w:val="28"/>
        </w:rPr>
        <w:t>如您对此次研讨会有任何疑问，</w:t>
      </w:r>
      <w:hyperlink r:id="rId9" w:history="1">
        <w:r>
          <w:rPr>
            <w:rStyle w:val="a5"/>
            <w:rFonts w:ascii="楷体_GB2312" w:eastAsia="楷体_GB2312" w:hAnsi="Georgia" w:hint="eastAsia"/>
            <w:sz w:val="28"/>
            <w:szCs w:val="28"/>
          </w:rPr>
          <w:t>请及时发邮件至xm2018insurancelaw@163.com</w:t>
        </w:r>
      </w:hyperlink>
      <w:r>
        <w:rPr>
          <w:rFonts w:ascii="楷体_GB2312" w:eastAsia="楷体_GB2312" w:hAnsi="Georgia" w:hint="eastAsia"/>
          <w:sz w:val="28"/>
          <w:szCs w:val="28"/>
        </w:rPr>
        <w:t>。</w:t>
      </w:r>
    </w:p>
    <w:p w:rsidR="00EC5856" w:rsidRDefault="00EC5856" w:rsidP="00EC5856">
      <w:pPr>
        <w:widowControl w:val="0"/>
        <w:adjustRightInd w:val="0"/>
        <w:snapToGrid w:val="0"/>
        <w:ind w:left="420"/>
        <w:jc w:val="both"/>
        <w:rPr>
          <w:rFonts w:ascii="楷体_GB2312" w:eastAsia="楷体_GB2312" w:hAnsi="Georgia"/>
          <w:b/>
          <w:sz w:val="28"/>
          <w:szCs w:val="28"/>
        </w:rPr>
      </w:pPr>
    </w:p>
    <w:p w:rsidR="00EC5856" w:rsidRDefault="00EC5856" w:rsidP="00EC5856">
      <w:pPr>
        <w:widowControl w:val="0"/>
        <w:adjustRightInd w:val="0"/>
        <w:snapToGrid w:val="0"/>
        <w:jc w:val="both"/>
        <w:rPr>
          <w:rFonts w:ascii="楷体_GB2312" w:eastAsia="楷体_GB2312" w:hAnsi="Georgia"/>
          <w:b/>
          <w:sz w:val="28"/>
          <w:szCs w:val="28"/>
        </w:rPr>
      </w:pPr>
      <w:r>
        <w:rPr>
          <w:rFonts w:ascii="楷体_GB2312" w:eastAsia="楷体_GB2312" w:hAnsi="Georgia" w:hint="eastAsia"/>
          <w:b/>
          <w:sz w:val="28"/>
          <w:szCs w:val="28"/>
        </w:rPr>
        <w:t>会务事宜联系人：</w:t>
      </w:r>
    </w:p>
    <w:p w:rsidR="00EC5856" w:rsidRDefault="00EC5856" w:rsidP="00EC5856">
      <w:pPr>
        <w:pStyle w:val="a6"/>
        <w:widowControl w:val="0"/>
        <w:adjustRightInd w:val="0"/>
        <w:snapToGrid w:val="0"/>
        <w:ind w:firstLineChars="0" w:firstLine="0"/>
        <w:jc w:val="both"/>
        <w:rPr>
          <w:rFonts w:ascii="楷体_GB2312" w:eastAsia="楷体_GB2312" w:hAnsi="Georgia"/>
          <w:bCs/>
          <w:sz w:val="28"/>
          <w:szCs w:val="28"/>
        </w:rPr>
      </w:pPr>
      <w:r>
        <w:rPr>
          <w:rFonts w:ascii="楷体_GB2312" w:eastAsia="楷体_GB2312" w:hAnsi="Georgia" w:hint="eastAsia"/>
          <w:bCs/>
          <w:sz w:val="28"/>
          <w:szCs w:val="28"/>
        </w:rPr>
        <w:t>陈  诺 博士生 18559910686</w:t>
      </w:r>
    </w:p>
    <w:p w:rsidR="00EC5856" w:rsidRDefault="00EC5856" w:rsidP="00EC5856">
      <w:pPr>
        <w:widowControl w:val="0"/>
        <w:adjustRightInd w:val="0"/>
        <w:snapToGrid w:val="0"/>
        <w:jc w:val="both"/>
        <w:rPr>
          <w:rFonts w:ascii="楷体_GB2312" w:eastAsia="楷体_GB2312" w:hAnsi="Georgia"/>
          <w:bCs/>
          <w:sz w:val="28"/>
          <w:szCs w:val="28"/>
        </w:rPr>
      </w:pPr>
      <w:proofErr w:type="gramStart"/>
      <w:r>
        <w:rPr>
          <w:rFonts w:ascii="楷体_GB2312" w:eastAsia="楷体_GB2312" w:hAnsi="Georgia" w:hint="eastAsia"/>
          <w:bCs/>
          <w:sz w:val="28"/>
          <w:szCs w:val="28"/>
        </w:rPr>
        <w:t>余虹宇</w:t>
      </w:r>
      <w:proofErr w:type="gramEnd"/>
      <w:r>
        <w:rPr>
          <w:rFonts w:ascii="楷体_GB2312" w:eastAsia="楷体_GB2312" w:hAnsi="Georgia" w:hint="eastAsia"/>
          <w:bCs/>
          <w:sz w:val="28"/>
          <w:szCs w:val="28"/>
        </w:rPr>
        <w:t xml:space="preserve"> 硕士生 13950082340</w:t>
      </w:r>
    </w:p>
    <w:p w:rsidR="00EC5856" w:rsidRDefault="00EC5856" w:rsidP="00EC5856">
      <w:pPr>
        <w:widowControl w:val="0"/>
        <w:adjustRightInd w:val="0"/>
        <w:snapToGrid w:val="0"/>
        <w:jc w:val="both"/>
        <w:rPr>
          <w:rFonts w:ascii="楷体_GB2312" w:eastAsia="楷体_GB2312" w:hAnsi="Georgia"/>
          <w:bCs/>
          <w:sz w:val="28"/>
          <w:szCs w:val="28"/>
        </w:rPr>
      </w:pPr>
      <w:r>
        <w:rPr>
          <w:rFonts w:ascii="楷体_GB2312" w:eastAsia="楷体_GB2312" w:hAnsi="Georgia" w:hint="eastAsia"/>
          <w:bCs/>
          <w:sz w:val="28"/>
          <w:szCs w:val="28"/>
        </w:rPr>
        <w:t>林美君 硕士生 13600950806</w:t>
      </w:r>
    </w:p>
    <w:p w:rsidR="00EC5856" w:rsidRDefault="00EC5856" w:rsidP="00EC5856">
      <w:pPr>
        <w:widowControl w:val="0"/>
        <w:adjustRightInd w:val="0"/>
        <w:snapToGrid w:val="0"/>
        <w:jc w:val="both"/>
        <w:rPr>
          <w:rFonts w:ascii="楷体_GB2312" w:eastAsia="楷体_GB2312" w:hAnsi="Georgia"/>
          <w:bCs/>
          <w:sz w:val="28"/>
          <w:szCs w:val="28"/>
        </w:rPr>
      </w:pPr>
    </w:p>
    <w:p w:rsidR="00EC5856" w:rsidRDefault="00EC5856" w:rsidP="00EC5856">
      <w:pPr>
        <w:widowControl w:val="0"/>
        <w:adjustRightInd w:val="0"/>
        <w:snapToGrid w:val="0"/>
        <w:jc w:val="both"/>
        <w:rPr>
          <w:rFonts w:ascii="楷体_GB2312" w:eastAsia="楷体_GB2312" w:hAnsi="Georgia"/>
          <w:b/>
          <w:sz w:val="28"/>
          <w:szCs w:val="28"/>
        </w:rPr>
      </w:pPr>
      <w:r>
        <w:rPr>
          <w:rFonts w:ascii="楷体_GB2312" w:eastAsia="楷体_GB2312" w:hAnsi="Georgia" w:hint="eastAsia"/>
          <w:b/>
          <w:sz w:val="28"/>
          <w:szCs w:val="28"/>
        </w:rPr>
        <w:t>论文事宜联系人：</w:t>
      </w:r>
    </w:p>
    <w:p w:rsidR="00EC5856" w:rsidRDefault="00EC5856" w:rsidP="00EC5856">
      <w:pPr>
        <w:pStyle w:val="a6"/>
        <w:widowControl w:val="0"/>
        <w:adjustRightInd w:val="0"/>
        <w:snapToGrid w:val="0"/>
        <w:ind w:firstLineChars="0" w:firstLine="0"/>
        <w:jc w:val="both"/>
        <w:rPr>
          <w:rFonts w:ascii="楷体_GB2312" w:eastAsia="楷体_GB2312" w:hAnsi="Georgia"/>
          <w:bCs/>
          <w:sz w:val="28"/>
          <w:szCs w:val="28"/>
        </w:rPr>
      </w:pPr>
      <w:proofErr w:type="gramStart"/>
      <w:r>
        <w:rPr>
          <w:rFonts w:ascii="楷体_GB2312" w:eastAsia="楷体_GB2312" w:hAnsi="Georgia" w:hint="eastAsia"/>
          <w:bCs/>
          <w:sz w:val="28"/>
          <w:szCs w:val="28"/>
        </w:rPr>
        <w:t>王沛锐</w:t>
      </w:r>
      <w:proofErr w:type="gramEnd"/>
      <w:r>
        <w:rPr>
          <w:rFonts w:ascii="楷体_GB2312" w:eastAsia="楷体_GB2312" w:hAnsi="Georgia" w:hint="eastAsia"/>
          <w:bCs/>
          <w:sz w:val="28"/>
          <w:szCs w:val="28"/>
        </w:rPr>
        <w:t xml:space="preserve"> 博士生 15816690611</w:t>
      </w:r>
    </w:p>
    <w:p w:rsidR="00EC5856" w:rsidRDefault="00EC5856" w:rsidP="00EC5856">
      <w:pPr>
        <w:pStyle w:val="a6"/>
        <w:widowControl w:val="0"/>
        <w:adjustRightInd w:val="0"/>
        <w:snapToGrid w:val="0"/>
        <w:ind w:firstLineChars="0" w:firstLine="0"/>
        <w:jc w:val="both"/>
        <w:rPr>
          <w:rFonts w:ascii="楷体_GB2312" w:eastAsia="楷体_GB2312" w:hAnsi="Georgia"/>
          <w:bCs/>
          <w:sz w:val="28"/>
          <w:szCs w:val="28"/>
        </w:rPr>
      </w:pPr>
      <w:proofErr w:type="gramStart"/>
      <w:r>
        <w:rPr>
          <w:rFonts w:ascii="楷体_GB2312" w:eastAsia="楷体_GB2312" w:hAnsi="Georgia" w:hint="eastAsia"/>
          <w:bCs/>
          <w:sz w:val="28"/>
          <w:szCs w:val="28"/>
        </w:rPr>
        <w:t>梁嘉诚</w:t>
      </w:r>
      <w:proofErr w:type="gramEnd"/>
      <w:r>
        <w:rPr>
          <w:rFonts w:ascii="楷体_GB2312" w:eastAsia="楷体_GB2312" w:hAnsi="Georgia" w:hint="eastAsia"/>
          <w:bCs/>
          <w:sz w:val="28"/>
          <w:szCs w:val="28"/>
        </w:rPr>
        <w:t xml:space="preserve"> 硕士生 18278467045</w:t>
      </w:r>
    </w:p>
    <w:p w:rsidR="00EC5856" w:rsidRDefault="00EC5856" w:rsidP="00EC5856">
      <w:pPr>
        <w:pStyle w:val="a6"/>
        <w:widowControl w:val="0"/>
        <w:adjustRightInd w:val="0"/>
        <w:snapToGrid w:val="0"/>
        <w:ind w:firstLineChars="0" w:firstLine="0"/>
        <w:jc w:val="both"/>
        <w:rPr>
          <w:rFonts w:ascii="楷体_GB2312" w:eastAsia="楷体_GB2312" w:hAnsi="Georgia"/>
          <w:bCs/>
          <w:sz w:val="28"/>
          <w:szCs w:val="28"/>
        </w:rPr>
      </w:pPr>
    </w:p>
    <w:p w:rsidR="00EC5856" w:rsidRDefault="00EC5856" w:rsidP="00EC5856">
      <w:pPr>
        <w:adjustRightInd w:val="0"/>
        <w:snapToGrid w:val="0"/>
        <w:rPr>
          <w:rFonts w:ascii="楷体_GB2312" w:eastAsia="楷体_GB2312" w:hAnsi="Georgia"/>
          <w:sz w:val="28"/>
          <w:szCs w:val="28"/>
        </w:rPr>
      </w:pPr>
      <w:r>
        <w:rPr>
          <w:rFonts w:ascii="楷体_GB2312" w:eastAsia="楷体_GB2312" w:hAnsi="Georgia" w:hint="eastAsia"/>
          <w:sz w:val="28"/>
          <w:szCs w:val="28"/>
        </w:rPr>
        <w:t>我们诚挚地期待您的莅临！</w:t>
      </w:r>
    </w:p>
    <w:p w:rsidR="00EC5856" w:rsidRDefault="00EC5856" w:rsidP="00EC5856">
      <w:pPr>
        <w:adjustRightInd w:val="0"/>
        <w:snapToGrid w:val="0"/>
        <w:rPr>
          <w:rFonts w:ascii="楷体_GB2312" w:eastAsia="楷体_GB2312" w:hAnsi="Georgia"/>
          <w:sz w:val="28"/>
          <w:szCs w:val="28"/>
        </w:rPr>
      </w:pPr>
    </w:p>
    <w:p w:rsidR="00EC5856" w:rsidRDefault="00EC5856" w:rsidP="00EC5856">
      <w:pPr>
        <w:adjustRightInd w:val="0"/>
        <w:snapToGrid w:val="0"/>
        <w:rPr>
          <w:rFonts w:ascii="楷体_GB2312" w:eastAsia="楷体_GB2312" w:hAnsi="Georgia"/>
          <w:sz w:val="28"/>
          <w:szCs w:val="28"/>
        </w:rPr>
      </w:pPr>
    </w:p>
    <w:p w:rsidR="00EC5856" w:rsidRDefault="00EC5856" w:rsidP="00EC5856">
      <w:pPr>
        <w:adjustRightInd w:val="0"/>
        <w:snapToGrid w:val="0"/>
        <w:rPr>
          <w:rFonts w:ascii="楷体_GB2312" w:eastAsia="楷体_GB2312" w:hAnsi="Georgia"/>
          <w:sz w:val="28"/>
          <w:szCs w:val="28"/>
        </w:rPr>
      </w:pPr>
    </w:p>
    <w:p w:rsidR="00EC5856" w:rsidRDefault="00EC5856" w:rsidP="00EC5856">
      <w:pPr>
        <w:adjustRightInd w:val="0"/>
        <w:snapToGrid w:val="0"/>
        <w:jc w:val="right"/>
        <w:rPr>
          <w:rFonts w:ascii="楷体_GB2312" w:eastAsia="楷体_GB2312" w:hAnsi="Georgia"/>
          <w:sz w:val="28"/>
          <w:szCs w:val="28"/>
        </w:rPr>
      </w:pPr>
      <w:r>
        <w:rPr>
          <w:rFonts w:ascii="楷体_GB2312" w:eastAsia="楷体_GB2312" w:hAnsi="Georgia" w:hint="eastAsia"/>
          <w:sz w:val="28"/>
          <w:szCs w:val="28"/>
        </w:rPr>
        <w:t>中国法学会保险法学研究会</w:t>
      </w:r>
    </w:p>
    <w:p w:rsidR="00EC5856" w:rsidRDefault="00EC5856" w:rsidP="00EC5856">
      <w:pPr>
        <w:adjustRightInd w:val="0"/>
        <w:snapToGrid w:val="0"/>
        <w:rPr>
          <w:rFonts w:ascii="楷体_GB2312" w:eastAsia="楷体_GB2312"/>
          <w:sz w:val="28"/>
          <w:szCs w:val="28"/>
        </w:rPr>
      </w:pPr>
      <w:r>
        <w:rPr>
          <w:rFonts w:ascii="楷体_GB2312" w:eastAsia="楷体_GB2312" w:hint="eastAsia"/>
          <w:sz w:val="28"/>
          <w:szCs w:val="28"/>
        </w:rPr>
        <w:t xml:space="preserve">                                        厦门大学法学院</w:t>
      </w:r>
    </w:p>
    <w:p w:rsidR="00EC5856" w:rsidRDefault="00EC5856" w:rsidP="006742A9">
      <w:pPr>
        <w:adjustRightInd w:val="0"/>
        <w:snapToGrid w:val="0"/>
        <w:ind w:firstLineChars="400" w:firstLine="1120"/>
        <w:jc w:val="right"/>
        <w:rPr>
          <w:rFonts w:ascii="楷体_GB2312" w:eastAsia="楷体_GB2312"/>
          <w:color w:val="000000"/>
          <w:sz w:val="28"/>
          <w:szCs w:val="28"/>
        </w:rPr>
      </w:pPr>
      <w:r>
        <w:rPr>
          <w:rFonts w:ascii="楷体_GB2312" w:eastAsia="楷体_GB2312" w:hint="eastAsia"/>
          <w:color w:val="000000"/>
          <w:sz w:val="28"/>
          <w:szCs w:val="28"/>
        </w:rPr>
        <w:t>二零一八年三月二十六日</w:t>
      </w:r>
    </w:p>
    <w:p w:rsidR="00EC5856" w:rsidRDefault="00EC5856" w:rsidP="00EC5856">
      <w:pPr>
        <w:adjustRightInd w:val="0"/>
        <w:snapToGrid w:val="0"/>
        <w:rPr>
          <w:rFonts w:ascii="楷体_GB2312" w:eastAsia="楷体_GB2312"/>
          <w:b/>
          <w:sz w:val="28"/>
          <w:szCs w:val="28"/>
        </w:rPr>
      </w:pPr>
    </w:p>
    <w:p w:rsidR="00EC5856" w:rsidRDefault="00EC5856" w:rsidP="00EC5856">
      <w:pPr>
        <w:rPr>
          <w:rFonts w:ascii="楷体_GB2312" w:eastAsia="楷体_GB2312"/>
          <w:b/>
          <w:color w:val="FF0000"/>
          <w:sz w:val="28"/>
          <w:szCs w:val="28"/>
        </w:rPr>
      </w:pPr>
    </w:p>
    <w:p w:rsidR="00EC5856" w:rsidRDefault="00EC5856" w:rsidP="00EC5856">
      <w:pPr>
        <w:rPr>
          <w:rFonts w:ascii="楷体_GB2312" w:eastAsia="楷体_GB2312"/>
          <w:b/>
          <w:color w:val="000000"/>
          <w:sz w:val="28"/>
          <w:szCs w:val="28"/>
        </w:rPr>
      </w:pPr>
    </w:p>
    <w:p w:rsidR="00F83E88" w:rsidRDefault="00F83E88" w:rsidP="00EC5856">
      <w:pPr>
        <w:rPr>
          <w:rFonts w:ascii="楷体_GB2312" w:eastAsia="楷体_GB2312"/>
          <w:b/>
          <w:color w:val="000000"/>
          <w:sz w:val="28"/>
          <w:szCs w:val="28"/>
        </w:rPr>
      </w:pPr>
    </w:p>
    <w:p w:rsidR="00EC5856" w:rsidRDefault="00EC5856" w:rsidP="00EC5856">
      <w:pPr>
        <w:rPr>
          <w:rFonts w:ascii="楷体_GB2312" w:eastAsia="楷体_GB2312"/>
          <w:b/>
          <w:color w:val="000000"/>
          <w:sz w:val="28"/>
          <w:szCs w:val="28"/>
        </w:rPr>
      </w:pPr>
      <w:r>
        <w:rPr>
          <w:rFonts w:ascii="楷体_GB2312" w:eastAsia="楷体_GB2312" w:hint="eastAsia"/>
          <w:b/>
          <w:color w:val="000000"/>
          <w:sz w:val="28"/>
          <w:szCs w:val="28"/>
        </w:rPr>
        <w:lastRenderedPageBreak/>
        <w:t>附件一：会议回执</w:t>
      </w:r>
    </w:p>
    <w:p w:rsidR="00EC5856" w:rsidRDefault="00EC5856" w:rsidP="00EC5856">
      <w:pPr>
        <w:adjustRightInd w:val="0"/>
        <w:snapToGrid w:val="0"/>
        <w:jc w:val="center"/>
        <w:rPr>
          <w:rFonts w:ascii="楷体_GB2312" w:eastAsia="楷体_GB2312"/>
          <w:b/>
          <w:color w:val="000000"/>
          <w:sz w:val="28"/>
          <w:szCs w:val="28"/>
        </w:rPr>
      </w:pPr>
      <w:r>
        <w:rPr>
          <w:rFonts w:ascii="楷体_GB2312" w:eastAsia="楷体_GB2312" w:hint="eastAsia"/>
          <w:b/>
          <w:color w:val="000000"/>
          <w:sz w:val="28"/>
          <w:szCs w:val="28"/>
        </w:rPr>
        <w:t>中国法学会保险法学研究会2018年年会暨</w:t>
      </w:r>
    </w:p>
    <w:p w:rsidR="00EC5856" w:rsidRDefault="00EC5856" w:rsidP="00EC5856">
      <w:pPr>
        <w:adjustRightInd w:val="0"/>
        <w:snapToGrid w:val="0"/>
        <w:jc w:val="center"/>
        <w:rPr>
          <w:rFonts w:ascii="楷体_GB2312" w:eastAsia="楷体_GB2312"/>
          <w:b/>
          <w:color w:val="000000"/>
          <w:sz w:val="28"/>
          <w:szCs w:val="28"/>
        </w:rPr>
      </w:pPr>
      <w:r>
        <w:rPr>
          <w:rFonts w:ascii="楷体_GB2312" w:eastAsia="楷体_GB2312" w:hint="eastAsia"/>
          <w:b/>
          <w:color w:val="000000"/>
          <w:sz w:val="28"/>
          <w:szCs w:val="28"/>
        </w:rPr>
        <w:t>常设亚太保险法国际论坛回执</w:t>
      </w:r>
    </w:p>
    <w:p w:rsidR="00EC5856" w:rsidRDefault="00EC5856" w:rsidP="00EC5856">
      <w:pPr>
        <w:spacing w:line="20" w:lineRule="atLeast"/>
        <w:ind w:firstLine="420"/>
        <w:rPr>
          <w:rFonts w:ascii="楷体" w:eastAsia="楷体" w:hAnsi="楷体"/>
        </w:rPr>
      </w:pPr>
      <w:r>
        <w:rPr>
          <w:rFonts w:ascii="楷体" w:eastAsia="楷体" w:hAnsi="楷体" w:hint="eastAsia"/>
          <w:color w:val="000000"/>
        </w:rPr>
        <w:t>请于2018年9月1日前提交至</w:t>
      </w:r>
      <w:r>
        <w:rPr>
          <w:rFonts w:ascii="楷体" w:eastAsia="楷体" w:hAnsi="楷体" w:hint="eastAsia"/>
        </w:rPr>
        <w:t>xm2018insurancelaw@163.com。</w:t>
      </w:r>
    </w:p>
    <w:p w:rsidR="00EC5856" w:rsidRDefault="00EC5856" w:rsidP="00EC5856">
      <w:pPr>
        <w:spacing w:line="20" w:lineRule="atLeast"/>
        <w:ind w:firstLine="420"/>
        <w:rPr>
          <w:rFonts w:ascii="楷体" w:eastAsia="楷体" w:hAnsi="楷体"/>
        </w:rPr>
      </w:pPr>
      <w:r>
        <w:rPr>
          <w:rFonts w:ascii="楷体" w:eastAsia="楷体" w:hAnsi="楷体" w:hint="eastAsia"/>
        </w:rPr>
        <w:t>若无法满足您的住宿要求，请配合组委会的安排。</w:t>
      </w:r>
      <w:r>
        <w:rPr>
          <w:rFonts w:ascii="楷体" w:eastAsia="楷体" w:hAnsi="楷体"/>
        </w:rPr>
        <w:t>如遇□</w:t>
      </w:r>
      <w:r w:rsidR="00C504E1">
        <w:rPr>
          <w:rFonts w:ascii="楷体" w:eastAsia="楷体" w:hAnsi="楷体" w:hint="eastAsia"/>
        </w:rPr>
        <w:t>,</w:t>
      </w:r>
      <w:r>
        <w:rPr>
          <w:rFonts w:ascii="楷体" w:eastAsia="楷体" w:hAnsi="楷体" w:hint="eastAsia"/>
        </w:rPr>
        <w:t>打钩</w:t>
      </w:r>
      <w:r w:rsidR="00C504E1">
        <w:rPr>
          <w:rFonts w:ascii="楷体" w:eastAsia="楷体" w:hAnsi="楷体"/>
        </w:rPr>
        <w:sym w:font="Symbol" w:char="F0D6"/>
      </w:r>
      <w:r>
        <w:rPr>
          <w:rFonts w:ascii="楷体" w:eastAsia="楷体" w:hAnsi="楷体"/>
        </w:rPr>
        <w:t>加以确认即可</w:t>
      </w:r>
      <w:r>
        <w:rPr>
          <w:rFonts w:ascii="楷体" w:eastAsia="楷体" w:hAnsi="楷体" w:hint="eastAsia"/>
        </w:rPr>
        <w:t>。</w:t>
      </w:r>
    </w:p>
    <w:tbl>
      <w:tblPr>
        <w:tblpPr w:leftFromText="180" w:rightFromText="180" w:vertAnchor="text" w:horzAnchor="page" w:tblpXSpec="center" w:tblpY="270"/>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85"/>
        <w:gridCol w:w="1809"/>
        <w:gridCol w:w="1822"/>
        <w:gridCol w:w="340"/>
        <w:gridCol w:w="1456"/>
        <w:gridCol w:w="617"/>
        <w:gridCol w:w="2218"/>
      </w:tblGrid>
      <w:tr w:rsidR="00EC5856" w:rsidTr="00122C26">
        <w:trPr>
          <w:cantSplit/>
          <w:trHeight w:val="340"/>
        </w:trPr>
        <w:tc>
          <w:tcPr>
            <w:tcW w:w="3294" w:type="dxa"/>
            <w:gridSpan w:val="2"/>
            <w:vMerge w:val="restart"/>
            <w:tcBorders>
              <w:top w:val="single" w:sz="4" w:space="0" w:color="auto"/>
              <w:left w:val="single" w:sz="4" w:space="0" w:color="auto"/>
              <w:right w:val="single" w:sz="4" w:space="0" w:color="auto"/>
              <w:tl2br w:val="single" w:sz="4" w:space="0" w:color="auto"/>
            </w:tcBorders>
            <w:vAlign w:val="center"/>
          </w:tcPr>
          <w:p w:rsidR="00EC5856" w:rsidRDefault="00EC5856" w:rsidP="00122C26">
            <w:pPr>
              <w:adjustRightInd w:val="0"/>
              <w:ind w:firstLineChars="500" w:firstLine="1401"/>
              <w:jc w:val="center"/>
              <w:rPr>
                <w:rFonts w:ascii="华文仿宋" w:eastAsia="华文仿宋" w:hAnsi="华文仿宋"/>
                <w:b/>
                <w:color w:val="000000"/>
                <w:sz w:val="28"/>
                <w:szCs w:val="28"/>
              </w:rPr>
            </w:pPr>
            <w:r>
              <w:rPr>
                <w:rFonts w:ascii="华文仿宋" w:eastAsia="华文仿宋" w:hAnsi="华文仿宋" w:hint="eastAsia"/>
                <w:b/>
                <w:color w:val="000000"/>
                <w:sz w:val="28"/>
                <w:szCs w:val="28"/>
              </w:rPr>
              <w:t>嘉宾</w:t>
            </w:r>
          </w:p>
          <w:p w:rsidR="00EC5856" w:rsidRDefault="00EC5856" w:rsidP="00122C26">
            <w:pPr>
              <w:adjustRightInd w:val="0"/>
              <w:jc w:val="center"/>
              <w:rPr>
                <w:rFonts w:ascii="华文仿宋" w:eastAsia="华文仿宋" w:hAnsi="华文仿宋" w:cs="Arial"/>
                <w:b/>
                <w:color w:val="000000"/>
                <w:sz w:val="28"/>
                <w:szCs w:val="28"/>
              </w:rPr>
            </w:pPr>
            <w:r>
              <w:rPr>
                <w:rFonts w:ascii="华文仿宋" w:eastAsia="华文仿宋" w:hAnsi="华文仿宋" w:hint="eastAsia"/>
                <w:b/>
                <w:color w:val="000000"/>
                <w:sz w:val="28"/>
                <w:szCs w:val="28"/>
              </w:rPr>
              <w:t>信息反馈</w:t>
            </w:r>
          </w:p>
        </w:tc>
        <w:tc>
          <w:tcPr>
            <w:tcW w:w="2162" w:type="dxa"/>
            <w:gridSpan w:val="2"/>
            <w:tcBorders>
              <w:top w:val="single" w:sz="4" w:space="0" w:color="auto"/>
              <w:left w:val="single" w:sz="4" w:space="0" w:color="auto"/>
              <w:bottom w:val="single" w:sz="4" w:space="0" w:color="auto"/>
              <w:right w:val="single" w:sz="4" w:space="0" w:color="auto"/>
            </w:tcBorders>
            <w:vAlign w:val="center"/>
          </w:tcPr>
          <w:p w:rsidR="00EC5856" w:rsidRDefault="00EC5856" w:rsidP="00122C26">
            <w:pPr>
              <w:adjustRightInd w:val="0"/>
              <w:jc w:val="center"/>
              <w:rPr>
                <w:rFonts w:ascii="华文仿宋" w:eastAsia="华文仿宋" w:hAnsi="华文仿宋" w:cs="Arial"/>
                <w:b/>
                <w:color w:val="000000"/>
                <w:sz w:val="28"/>
                <w:szCs w:val="28"/>
              </w:rPr>
            </w:pPr>
            <w:r>
              <w:rPr>
                <w:rFonts w:ascii="华文仿宋" w:eastAsia="华文仿宋" w:hAnsi="华文仿宋" w:cs="Arial" w:hint="eastAsia"/>
                <w:b/>
                <w:color w:val="000000"/>
                <w:sz w:val="28"/>
                <w:szCs w:val="28"/>
              </w:rPr>
              <w:t>姓名</w:t>
            </w:r>
          </w:p>
        </w:tc>
        <w:tc>
          <w:tcPr>
            <w:tcW w:w="1456" w:type="dxa"/>
            <w:tcBorders>
              <w:top w:val="single" w:sz="4" w:space="0" w:color="auto"/>
              <w:left w:val="single" w:sz="4" w:space="0" w:color="auto"/>
              <w:right w:val="single" w:sz="4" w:space="0" w:color="auto"/>
            </w:tcBorders>
            <w:vAlign w:val="center"/>
          </w:tcPr>
          <w:p w:rsidR="00EC5856" w:rsidRDefault="00EC5856" w:rsidP="00122C26">
            <w:pPr>
              <w:adjustRightInd w:val="0"/>
              <w:jc w:val="center"/>
              <w:rPr>
                <w:rFonts w:ascii="华文仿宋" w:eastAsia="华文仿宋" w:hAnsi="华文仿宋" w:cs="Arial"/>
                <w:b/>
                <w:color w:val="000000"/>
                <w:sz w:val="28"/>
                <w:szCs w:val="28"/>
              </w:rPr>
            </w:pPr>
            <w:r>
              <w:rPr>
                <w:rFonts w:ascii="华文仿宋" w:eastAsia="华文仿宋" w:hAnsi="华文仿宋" w:cs="Arial" w:hint="eastAsia"/>
                <w:b/>
                <w:color w:val="000000"/>
                <w:sz w:val="28"/>
                <w:szCs w:val="28"/>
              </w:rPr>
              <w:t>性别</w:t>
            </w:r>
          </w:p>
        </w:tc>
        <w:tc>
          <w:tcPr>
            <w:tcW w:w="2835" w:type="dxa"/>
            <w:gridSpan w:val="2"/>
            <w:tcBorders>
              <w:top w:val="single" w:sz="4" w:space="0" w:color="auto"/>
              <w:left w:val="single" w:sz="4" w:space="0" w:color="auto"/>
              <w:right w:val="single" w:sz="4" w:space="0" w:color="auto"/>
            </w:tcBorders>
            <w:vAlign w:val="center"/>
          </w:tcPr>
          <w:p w:rsidR="00EC5856" w:rsidRDefault="00EC5856" w:rsidP="00122C26">
            <w:pPr>
              <w:adjustRightInd w:val="0"/>
              <w:jc w:val="center"/>
              <w:rPr>
                <w:rFonts w:ascii="华文仿宋" w:eastAsia="华文仿宋" w:hAnsi="华文仿宋" w:cs="Arial"/>
                <w:b/>
                <w:color w:val="000000"/>
                <w:sz w:val="28"/>
                <w:szCs w:val="28"/>
              </w:rPr>
            </w:pPr>
            <w:r>
              <w:rPr>
                <w:rFonts w:ascii="华文仿宋" w:eastAsia="华文仿宋" w:hAnsi="华文仿宋" w:hint="eastAsia"/>
                <w:b/>
                <w:color w:val="000000"/>
                <w:sz w:val="28"/>
                <w:szCs w:val="28"/>
              </w:rPr>
              <w:t>职称/职务</w:t>
            </w:r>
          </w:p>
        </w:tc>
      </w:tr>
      <w:tr w:rsidR="00EC5856" w:rsidTr="00122C26">
        <w:trPr>
          <w:cantSplit/>
          <w:trHeight w:val="409"/>
        </w:trPr>
        <w:tc>
          <w:tcPr>
            <w:tcW w:w="3294" w:type="dxa"/>
            <w:gridSpan w:val="2"/>
            <w:vMerge/>
            <w:tcBorders>
              <w:left w:val="single" w:sz="4" w:space="0" w:color="auto"/>
              <w:bottom w:val="single" w:sz="4" w:space="0" w:color="auto"/>
              <w:right w:val="single" w:sz="4" w:space="0" w:color="auto"/>
              <w:tl2br w:val="single" w:sz="4" w:space="0" w:color="auto"/>
            </w:tcBorders>
            <w:vAlign w:val="center"/>
          </w:tcPr>
          <w:p w:rsidR="00EC5856" w:rsidRDefault="00EC5856" w:rsidP="00122C26">
            <w:pPr>
              <w:adjustRightInd w:val="0"/>
              <w:ind w:firstLineChars="500" w:firstLine="1401"/>
              <w:rPr>
                <w:rFonts w:ascii="华文仿宋" w:eastAsia="华文仿宋" w:hAnsi="华文仿宋"/>
                <w:b/>
                <w:color w:val="000000"/>
                <w:sz w:val="28"/>
                <w:szCs w:val="28"/>
              </w:rPr>
            </w:pPr>
          </w:p>
        </w:tc>
        <w:tc>
          <w:tcPr>
            <w:tcW w:w="2162" w:type="dxa"/>
            <w:gridSpan w:val="2"/>
            <w:tcBorders>
              <w:top w:val="single" w:sz="4" w:space="0" w:color="auto"/>
              <w:left w:val="single" w:sz="4" w:space="0" w:color="auto"/>
              <w:bottom w:val="single" w:sz="4" w:space="0" w:color="auto"/>
              <w:right w:val="single" w:sz="4" w:space="0" w:color="auto"/>
            </w:tcBorders>
            <w:vAlign w:val="center"/>
          </w:tcPr>
          <w:p w:rsidR="00EC5856" w:rsidRDefault="00EC5856" w:rsidP="00122C26">
            <w:pPr>
              <w:adjustRightInd w:val="0"/>
              <w:rPr>
                <w:rFonts w:ascii="华文仿宋" w:eastAsia="华文仿宋" w:hAnsi="华文仿宋" w:cs="Arial"/>
                <w:b/>
                <w:color w:val="000000"/>
                <w:sz w:val="28"/>
                <w:szCs w:val="28"/>
              </w:rPr>
            </w:pPr>
          </w:p>
        </w:tc>
        <w:tc>
          <w:tcPr>
            <w:tcW w:w="1456" w:type="dxa"/>
            <w:tcBorders>
              <w:left w:val="single" w:sz="4" w:space="0" w:color="auto"/>
              <w:bottom w:val="single" w:sz="4" w:space="0" w:color="auto"/>
              <w:right w:val="single" w:sz="4" w:space="0" w:color="auto"/>
            </w:tcBorders>
            <w:vAlign w:val="center"/>
          </w:tcPr>
          <w:p w:rsidR="00EC5856" w:rsidRDefault="00EC5856" w:rsidP="00122C26">
            <w:pPr>
              <w:adjustRightInd w:val="0"/>
              <w:rPr>
                <w:rFonts w:ascii="华文仿宋" w:eastAsia="华文仿宋" w:hAnsi="华文仿宋" w:cs="Arial"/>
                <w:b/>
                <w:color w:val="000000"/>
                <w:sz w:val="28"/>
                <w:szCs w:val="28"/>
              </w:rPr>
            </w:pPr>
          </w:p>
        </w:tc>
        <w:tc>
          <w:tcPr>
            <w:tcW w:w="2835" w:type="dxa"/>
            <w:gridSpan w:val="2"/>
            <w:tcBorders>
              <w:left w:val="single" w:sz="4" w:space="0" w:color="auto"/>
              <w:bottom w:val="single" w:sz="4" w:space="0" w:color="auto"/>
              <w:right w:val="single" w:sz="4" w:space="0" w:color="auto"/>
            </w:tcBorders>
            <w:vAlign w:val="center"/>
          </w:tcPr>
          <w:p w:rsidR="00EC5856" w:rsidRDefault="00EC5856" w:rsidP="00122C26">
            <w:pPr>
              <w:adjustRightInd w:val="0"/>
              <w:rPr>
                <w:rFonts w:ascii="华文仿宋" w:eastAsia="华文仿宋" w:hAnsi="华文仿宋" w:cs="Arial"/>
                <w:b/>
                <w:color w:val="000000"/>
                <w:sz w:val="28"/>
                <w:szCs w:val="28"/>
              </w:rPr>
            </w:pPr>
          </w:p>
        </w:tc>
      </w:tr>
      <w:tr w:rsidR="00EC5856" w:rsidTr="00122C26">
        <w:trPr>
          <w:cantSplit/>
          <w:trHeight w:val="534"/>
        </w:trPr>
        <w:tc>
          <w:tcPr>
            <w:tcW w:w="3294" w:type="dxa"/>
            <w:gridSpan w:val="2"/>
            <w:tcBorders>
              <w:top w:val="single" w:sz="4" w:space="0" w:color="auto"/>
              <w:left w:val="single" w:sz="4" w:space="0" w:color="auto"/>
              <w:bottom w:val="single" w:sz="4" w:space="0" w:color="auto"/>
              <w:right w:val="single" w:sz="4" w:space="0" w:color="auto"/>
            </w:tcBorders>
            <w:vAlign w:val="center"/>
          </w:tcPr>
          <w:p w:rsidR="00EC5856" w:rsidRDefault="00EC5856" w:rsidP="00122C26">
            <w:pPr>
              <w:adjustRightInd w:val="0"/>
              <w:jc w:val="center"/>
              <w:rPr>
                <w:rFonts w:ascii="华文仿宋" w:eastAsia="华文仿宋" w:hAnsi="华文仿宋" w:cs="Arial"/>
                <w:b/>
                <w:color w:val="000000"/>
                <w:sz w:val="28"/>
                <w:szCs w:val="28"/>
              </w:rPr>
            </w:pPr>
            <w:r>
              <w:rPr>
                <w:rFonts w:ascii="华文仿宋" w:eastAsia="华文仿宋" w:hAnsi="华文仿宋" w:cs="Arial" w:hint="eastAsia"/>
                <w:b/>
                <w:color w:val="000000"/>
                <w:sz w:val="28"/>
                <w:szCs w:val="28"/>
              </w:rPr>
              <w:t>手机号码</w:t>
            </w:r>
          </w:p>
        </w:tc>
        <w:tc>
          <w:tcPr>
            <w:tcW w:w="2162" w:type="dxa"/>
            <w:gridSpan w:val="2"/>
            <w:tcBorders>
              <w:top w:val="single" w:sz="4" w:space="0" w:color="auto"/>
              <w:left w:val="single" w:sz="4" w:space="0" w:color="auto"/>
              <w:right w:val="single" w:sz="4" w:space="0" w:color="auto"/>
            </w:tcBorders>
            <w:vAlign w:val="center"/>
          </w:tcPr>
          <w:p w:rsidR="00EC5856" w:rsidRDefault="00EC5856" w:rsidP="00122C26">
            <w:pPr>
              <w:adjustRightInd w:val="0"/>
              <w:rPr>
                <w:rFonts w:ascii="华文仿宋" w:eastAsia="华文仿宋" w:hAnsi="华文仿宋" w:cs="Arial"/>
                <w:b/>
                <w:color w:val="000000"/>
                <w:sz w:val="28"/>
                <w:szCs w:val="28"/>
              </w:rPr>
            </w:pPr>
          </w:p>
        </w:tc>
        <w:tc>
          <w:tcPr>
            <w:tcW w:w="1456" w:type="dxa"/>
            <w:tcBorders>
              <w:top w:val="single" w:sz="4" w:space="0" w:color="auto"/>
              <w:left w:val="single" w:sz="4" w:space="0" w:color="auto"/>
              <w:right w:val="single" w:sz="4" w:space="0" w:color="auto"/>
            </w:tcBorders>
            <w:vAlign w:val="center"/>
          </w:tcPr>
          <w:p w:rsidR="00EC5856" w:rsidRDefault="00EC5856" w:rsidP="00122C26">
            <w:pPr>
              <w:adjustRightInd w:val="0"/>
              <w:rPr>
                <w:rFonts w:ascii="华文仿宋" w:eastAsia="华文仿宋" w:hAnsi="华文仿宋" w:cs="Arial"/>
                <w:b/>
                <w:color w:val="000000"/>
                <w:sz w:val="28"/>
                <w:szCs w:val="28"/>
              </w:rPr>
            </w:pPr>
            <w:r>
              <w:rPr>
                <w:rFonts w:ascii="华文仿宋" w:eastAsia="华文仿宋" w:hAnsi="华文仿宋" w:cs="Arial" w:hint="eastAsia"/>
                <w:b/>
                <w:color w:val="000000"/>
                <w:sz w:val="28"/>
                <w:szCs w:val="28"/>
              </w:rPr>
              <w:t>电子邮箱</w:t>
            </w:r>
          </w:p>
        </w:tc>
        <w:tc>
          <w:tcPr>
            <w:tcW w:w="2835" w:type="dxa"/>
            <w:gridSpan w:val="2"/>
            <w:tcBorders>
              <w:top w:val="single" w:sz="4" w:space="0" w:color="auto"/>
              <w:left w:val="single" w:sz="4" w:space="0" w:color="auto"/>
              <w:right w:val="single" w:sz="4" w:space="0" w:color="auto"/>
            </w:tcBorders>
            <w:vAlign w:val="center"/>
          </w:tcPr>
          <w:p w:rsidR="00EC5856" w:rsidRDefault="00EC5856" w:rsidP="00122C26">
            <w:pPr>
              <w:adjustRightInd w:val="0"/>
              <w:rPr>
                <w:rFonts w:ascii="华文仿宋" w:eastAsia="华文仿宋" w:hAnsi="华文仿宋" w:cs="Arial"/>
                <w:b/>
                <w:color w:val="000000"/>
                <w:sz w:val="28"/>
                <w:szCs w:val="28"/>
              </w:rPr>
            </w:pPr>
          </w:p>
        </w:tc>
      </w:tr>
      <w:tr w:rsidR="00EC5856" w:rsidTr="00122C26">
        <w:trPr>
          <w:cantSplit/>
          <w:trHeight w:val="340"/>
        </w:trPr>
        <w:tc>
          <w:tcPr>
            <w:tcW w:w="3294" w:type="dxa"/>
            <w:gridSpan w:val="2"/>
            <w:tcBorders>
              <w:top w:val="single" w:sz="4" w:space="0" w:color="auto"/>
              <w:left w:val="single" w:sz="4" w:space="0" w:color="auto"/>
              <w:bottom w:val="single" w:sz="4" w:space="0" w:color="auto"/>
              <w:right w:val="single" w:sz="4" w:space="0" w:color="auto"/>
            </w:tcBorders>
            <w:vAlign w:val="center"/>
          </w:tcPr>
          <w:p w:rsidR="00EC5856" w:rsidRDefault="00EC5856" w:rsidP="00122C26">
            <w:pPr>
              <w:adjustRightInd w:val="0"/>
              <w:jc w:val="center"/>
              <w:rPr>
                <w:rFonts w:ascii="华文仿宋" w:eastAsia="华文仿宋" w:hAnsi="华文仿宋" w:cs="Arial"/>
                <w:b/>
                <w:color w:val="000000"/>
                <w:sz w:val="28"/>
                <w:szCs w:val="28"/>
              </w:rPr>
            </w:pPr>
            <w:r>
              <w:rPr>
                <w:rFonts w:ascii="华文仿宋" w:eastAsia="华文仿宋" w:hAnsi="华文仿宋" w:cs="Arial" w:hint="eastAsia"/>
                <w:b/>
                <w:color w:val="000000"/>
                <w:sz w:val="28"/>
                <w:szCs w:val="28"/>
              </w:rPr>
              <w:t>工作单位</w:t>
            </w:r>
          </w:p>
        </w:tc>
        <w:tc>
          <w:tcPr>
            <w:tcW w:w="2162" w:type="dxa"/>
            <w:gridSpan w:val="2"/>
            <w:tcBorders>
              <w:left w:val="single" w:sz="4" w:space="0" w:color="auto"/>
              <w:right w:val="single" w:sz="4" w:space="0" w:color="auto"/>
            </w:tcBorders>
            <w:vAlign w:val="center"/>
          </w:tcPr>
          <w:p w:rsidR="00EC5856" w:rsidRDefault="00EC5856" w:rsidP="00122C26">
            <w:pPr>
              <w:adjustRightInd w:val="0"/>
              <w:rPr>
                <w:rFonts w:ascii="华文仿宋" w:eastAsia="华文仿宋" w:hAnsi="华文仿宋" w:cs="Arial"/>
                <w:b/>
                <w:color w:val="000000"/>
                <w:sz w:val="28"/>
                <w:szCs w:val="28"/>
              </w:rPr>
            </w:pPr>
          </w:p>
        </w:tc>
        <w:tc>
          <w:tcPr>
            <w:tcW w:w="1456" w:type="dxa"/>
            <w:tcBorders>
              <w:left w:val="single" w:sz="4" w:space="0" w:color="auto"/>
              <w:right w:val="single" w:sz="4" w:space="0" w:color="auto"/>
            </w:tcBorders>
            <w:vAlign w:val="center"/>
          </w:tcPr>
          <w:p w:rsidR="00EC5856" w:rsidRDefault="00EC5856" w:rsidP="00122C26">
            <w:pPr>
              <w:adjustRightInd w:val="0"/>
              <w:rPr>
                <w:rFonts w:ascii="华文仿宋" w:eastAsia="华文仿宋" w:hAnsi="华文仿宋" w:cs="Arial"/>
                <w:b/>
                <w:color w:val="000000"/>
                <w:sz w:val="28"/>
                <w:szCs w:val="28"/>
              </w:rPr>
            </w:pPr>
            <w:r>
              <w:rPr>
                <w:rFonts w:ascii="华文仿宋" w:eastAsia="华文仿宋" w:hAnsi="华文仿宋" w:cs="Arial" w:hint="eastAsia"/>
                <w:b/>
                <w:color w:val="000000"/>
                <w:sz w:val="28"/>
                <w:szCs w:val="28"/>
              </w:rPr>
              <w:t>通</w:t>
            </w:r>
            <w:r>
              <w:rPr>
                <w:rFonts w:ascii="华文仿宋" w:eastAsia="华文仿宋" w:hAnsi="华文仿宋" w:hint="eastAsia"/>
                <w:b/>
                <w:color w:val="000000"/>
                <w:sz w:val="28"/>
                <w:szCs w:val="28"/>
              </w:rPr>
              <w:t>讯地址</w:t>
            </w:r>
          </w:p>
        </w:tc>
        <w:tc>
          <w:tcPr>
            <w:tcW w:w="2835" w:type="dxa"/>
            <w:gridSpan w:val="2"/>
            <w:tcBorders>
              <w:left w:val="single" w:sz="4" w:space="0" w:color="auto"/>
              <w:right w:val="single" w:sz="4" w:space="0" w:color="auto"/>
            </w:tcBorders>
            <w:vAlign w:val="center"/>
          </w:tcPr>
          <w:p w:rsidR="00EC5856" w:rsidRDefault="00EC5856" w:rsidP="00122C26">
            <w:pPr>
              <w:adjustRightInd w:val="0"/>
              <w:rPr>
                <w:rFonts w:ascii="华文仿宋" w:eastAsia="华文仿宋" w:hAnsi="华文仿宋" w:cs="Arial"/>
                <w:b/>
                <w:color w:val="000000"/>
                <w:sz w:val="28"/>
                <w:szCs w:val="28"/>
              </w:rPr>
            </w:pPr>
          </w:p>
        </w:tc>
      </w:tr>
      <w:tr w:rsidR="00EC5856" w:rsidTr="00122C26">
        <w:trPr>
          <w:cantSplit/>
          <w:trHeight w:val="300"/>
        </w:trPr>
        <w:tc>
          <w:tcPr>
            <w:tcW w:w="3294" w:type="dxa"/>
            <w:gridSpan w:val="2"/>
            <w:tcBorders>
              <w:left w:val="single" w:sz="4" w:space="0" w:color="auto"/>
              <w:bottom w:val="single" w:sz="4" w:space="0" w:color="auto"/>
              <w:right w:val="single" w:sz="4" w:space="0" w:color="auto"/>
            </w:tcBorders>
            <w:vAlign w:val="center"/>
          </w:tcPr>
          <w:p w:rsidR="00EC5856" w:rsidRDefault="00EC5856" w:rsidP="00122C26">
            <w:pPr>
              <w:adjustRightInd w:val="0"/>
              <w:jc w:val="center"/>
              <w:rPr>
                <w:rFonts w:ascii="华文仿宋" w:eastAsia="华文仿宋" w:hAnsi="华文仿宋" w:cs="Arial"/>
                <w:b/>
                <w:color w:val="000000"/>
                <w:sz w:val="28"/>
                <w:szCs w:val="28"/>
              </w:rPr>
            </w:pPr>
            <w:r>
              <w:rPr>
                <w:rFonts w:ascii="华文仿宋" w:eastAsia="华文仿宋" w:hAnsi="华文仿宋" w:hint="eastAsia"/>
                <w:b/>
                <w:color w:val="000000"/>
                <w:sz w:val="28"/>
                <w:szCs w:val="28"/>
              </w:rPr>
              <w:t>论文题目</w:t>
            </w:r>
          </w:p>
        </w:tc>
        <w:tc>
          <w:tcPr>
            <w:tcW w:w="6453" w:type="dxa"/>
            <w:gridSpan w:val="5"/>
            <w:tcBorders>
              <w:top w:val="single" w:sz="4" w:space="0" w:color="auto"/>
              <w:left w:val="single" w:sz="4" w:space="0" w:color="auto"/>
              <w:bottom w:val="single" w:sz="4" w:space="0" w:color="auto"/>
              <w:right w:val="single" w:sz="4" w:space="0" w:color="auto"/>
            </w:tcBorders>
            <w:vAlign w:val="center"/>
          </w:tcPr>
          <w:p w:rsidR="00EC5856" w:rsidRDefault="00EC5856" w:rsidP="00122C26">
            <w:pPr>
              <w:adjustRightInd w:val="0"/>
              <w:rPr>
                <w:rFonts w:ascii="华文仿宋" w:eastAsia="华文仿宋" w:hAnsi="华文仿宋" w:cs="Arial"/>
                <w:b/>
                <w:color w:val="000000"/>
                <w:sz w:val="28"/>
                <w:szCs w:val="28"/>
              </w:rPr>
            </w:pPr>
          </w:p>
        </w:tc>
      </w:tr>
      <w:tr w:rsidR="00EC5856" w:rsidTr="00122C26">
        <w:trPr>
          <w:cantSplit/>
          <w:trHeight w:val="528"/>
        </w:trPr>
        <w:tc>
          <w:tcPr>
            <w:tcW w:w="3294" w:type="dxa"/>
            <w:gridSpan w:val="2"/>
            <w:tcBorders>
              <w:left w:val="single" w:sz="4" w:space="0" w:color="auto"/>
              <w:bottom w:val="single" w:sz="4" w:space="0" w:color="auto"/>
              <w:right w:val="single" w:sz="4" w:space="0" w:color="auto"/>
            </w:tcBorders>
            <w:vAlign w:val="center"/>
          </w:tcPr>
          <w:p w:rsidR="00EC5856" w:rsidRDefault="00EC5856" w:rsidP="00122C26">
            <w:pPr>
              <w:adjustRightInd w:val="0"/>
              <w:jc w:val="center"/>
              <w:rPr>
                <w:rFonts w:ascii="华文仿宋" w:eastAsia="华文仿宋" w:hAnsi="华文仿宋"/>
                <w:b/>
                <w:color w:val="000000"/>
                <w:sz w:val="28"/>
                <w:szCs w:val="28"/>
              </w:rPr>
            </w:pPr>
            <w:r>
              <w:rPr>
                <w:rFonts w:ascii="华文仿宋" w:eastAsia="华文仿宋" w:hAnsi="华文仿宋" w:hint="eastAsia"/>
                <w:b/>
                <w:color w:val="000000"/>
                <w:sz w:val="24"/>
                <w:szCs w:val="28"/>
              </w:rPr>
              <w:t>是否同意编入论文集</w:t>
            </w:r>
          </w:p>
        </w:tc>
        <w:tc>
          <w:tcPr>
            <w:tcW w:w="6453" w:type="dxa"/>
            <w:gridSpan w:val="5"/>
            <w:tcBorders>
              <w:left w:val="single" w:sz="4" w:space="0" w:color="auto"/>
              <w:bottom w:val="single" w:sz="4" w:space="0" w:color="auto"/>
              <w:right w:val="single" w:sz="4" w:space="0" w:color="auto"/>
            </w:tcBorders>
            <w:vAlign w:val="center"/>
          </w:tcPr>
          <w:p w:rsidR="00EC5856" w:rsidRDefault="00EC5856" w:rsidP="00122C26">
            <w:pPr>
              <w:adjustRightInd w:val="0"/>
              <w:jc w:val="center"/>
              <w:rPr>
                <w:rFonts w:ascii="华文仿宋" w:eastAsia="华文仿宋" w:hAnsi="华文仿宋"/>
                <w:b/>
                <w:color w:val="000000"/>
                <w:sz w:val="28"/>
                <w:szCs w:val="28"/>
              </w:rPr>
            </w:pPr>
            <w:r>
              <w:rPr>
                <w:rFonts w:ascii="华文仿宋" w:eastAsia="华文仿宋" w:hAnsi="华文仿宋" w:hint="eastAsia"/>
                <w:b/>
                <w:color w:val="000000"/>
                <w:sz w:val="28"/>
                <w:szCs w:val="28"/>
              </w:rPr>
              <w:t>是</w:t>
            </w:r>
            <w:r>
              <w:rPr>
                <w:rFonts w:ascii="华文仿宋" w:eastAsia="华文仿宋" w:hAnsi="华文仿宋"/>
                <w:b/>
                <w:color w:val="000000"/>
                <w:sz w:val="28"/>
                <w:szCs w:val="28"/>
              </w:rPr>
              <w:t xml:space="preserve">□   </w:t>
            </w:r>
            <w:r>
              <w:rPr>
                <w:rFonts w:ascii="华文仿宋" w:eastAsia="华文仿宋" w:hAnsi="华文仿宋" w:hint="eastAsia"/>
                <w:b/>
                <w:color w:val="000000"/>
                <w:sz w:val="28"/>
                <w:szCs w:val="28"/>
              </w:rPr>
              <w:t>否</w:t>
            </w:r>
            <w:r>
              <w:rPr>
                <w:rFonts w:ascii="华文仿宋" w:eastAsia="华文仿宋" w:hAnsi="华文仿宋"/>
                <w:b/>
                <w:color w:val="000000"/>
                <w:sz w:val="28"/>
                <w:szCs w:val="28"/>
              </w:rPr>
              <w:t>□</w:t>
            </w:r>
          </w:p>
        </w:tc>
      </w:tr>
      <w:tr w:rsidR="00EC5856" w:rsidTr="00122C26">
        <w:trPr>
          <w:cantSplit/>
          <w:trHeight w:val="707"/>
        </w:trPr>
        <w:tc>
          <w:tcPr>
            <w:tcW w:w="3294" w:type="dxa"/>
            <w:gridSpan w:val="2"/>
            <w:tcBorders>
              <w:left w:val="single" w:sz="4" w:space="0" w:color="auto"/>
              <w:bottom w:val="single" w:sz="4" w:space="0" w:color="auto"/>
              <w:right w:val="single" w:sz="4" w:space="0" w:color="auto"/>
            </w:tcBorders>
            <w:vAlign w:val="center"/>
          </w:tcPr>
          <w:p w:rsidR="00EC5856" w:rsidRDefault="00EC5856" w:rsidP="00122C26">
            <w:pPr>
              <w:adjustRightInd w:val="0"/>
              <w:jc w:val="center"/>
              <w:rPr>
                <w:rFonts w:ascii="华文仿宋" w:eastAsia="华文仿宋" w:hAnsi="华文仿宋"/>
                <w:b/>
                <w:color w:val="000000"/>
                <w:sz w:val="24"/>
                <w:szCs w:val="28"/>
              </w:rPr>
            </w:pPr>
            <w:r>
              <w:rPr>
                <w:rFonts w:ascii="华文仿宋" w:eastAsia="华文仿宋" w:hAnsi="华文仿宋" w:hint="eastAsia"/>
                <w:b/>
                <w:color w:val="000000"/>
                <w:sz w:val="24"/>
                <w:szCs w:val="28"/>
              </w:rPr>
              <w:t>是否同意编入《保险法前沿》</w:t>
            </w:r>
          </w:p>
        </w:tc>
        <w:tc>
          <w:tcPr>
            <w:tcW w:w="6453" w:type="dxa"/>
            <w:gridSpan w:val="5"/>
            <w:tcBorders>
              <w:left w:val="single" w:sz="4" w:space="0" w:color="auto"/>
              <w:bottom w:val="single" w:sz="4" w:space="0" w:color="auto"/>
              <w:right w:val="single" w:sz="4" w:space="0" w:color="auto"/>
            </w:tcBorders>
            <w:vAlign w:val="center"/>
          </w:tcPr>
          <w:p w:rsidR="00EC5856" w:rsidRDefault="00EC5856" w:rsidP="00122C26">
            <w:pPr>
              <w:adjustRightInd w:val="0"/>
              <w:jc w:val="center"/>
              <w:rPr>
                <w:rFonts w:ascii="华文仿宋" w:eastAsia="华文仿宋" w:hAnsi="华文仿宋"/>
                <w:b/>
                <w:color w:val="000000"/>
                <w:sz w:val="28"/>
                <w:szCs w:val="28"/>
              </w:rPr>
            </w:pPr>
            <w:r>
              <w:rPr>
                <w:rFonts w:ascii="华文仿宋" w:eastAsia="华文仿宋" w:hAnsi="华文仿宋" w:hint="eastAsia"/>
                <w:b/>
                <w:color w:val="000000"/>
                <w:sz w:val="28"/>
                <w:szCs w:val="28"/>
              </w:rPr>
              <w:t>是</w:t>
            </w:r>
            <w:r>
              <w:rPr>
                <w:rFonts w:ascii="华文仿宋" w:eastAsia="华文仿宋" w:hAnsi="华文仿宋"/>
                <w:b/>
                <w:color w:val="000000"/>
                <w:sz w:val="28"/>
                <w:szCs w:val="28"/>
              </w:rPr>
              <w:t xml:space="preserve">□   </w:t>
            </w:r>
            <w:r>
              <w:rPr>
                <w:rFonts w:ascii="华文仿宋" w:eastAsia="华文仿宋" w:hAnsi="华文仿宋" w:hint="eastAsia"/>
                <w:b/>
                <w:color w:val="000000"/>
                <w:sz w:val="28"/>
                <w:szCs w:val="28"/>
              </w:rPr>
              <w:t>否</w:t>
            </w:r>
            <w:r>
              <w:rPr>
                <w:rFonts w:ascii="华文仿宋" w:eastAsia="华文仿宋" w:hAnsi="华文仿宋"/>
                <w:b/>
                <w:color w:val="000000"/>
                <w:sz w:val="28"/>
                <w:szCs w:val="28"/>
              </w:rPr>
              <w:t>□</w:t>
            </w:r>
          </w:p>
        </w:tc>
      </w:tr>
      <w:tr w:rsidR="00EC5856" w:rsidTr="00122C26">
        <w:trPr>
          <w:cantSplit/>
          <w:trHeight w:val="655"/>
        </w:trPr>
        <w:tc>
          <w:tcPr>
            <w:tcW w:w="1485" w:type="dxa"/>
            <w:vMerge w:val="restart"/>
            <w:tcBorders>
              <w:left w:val="single" w:sz="4" w:space="0" w:color="auto"/>
              <w:right w:val="single" w:sz="4" w:space="0" w:color="auto"/>
            </w:tcBorders>
            <w:vAlign w:val="center"/>
          </w:tcPr>
          <w:p w:rsidR="00EC5856" w:rsidRDefault="00EC5856" w:rsidP="00122C26">
            <w:pPr>
              <w:adjustRightInd w:val="0"/>
              <w:jc w:val="center"/>
              <w:rPr>
                <w:rFonts w:ascii="华文仿宋" w:eastAsia="华文仿宋" w:hAnsi="华文仿宋"/>
                <w:b/>
                <w:color w:val="000000"/>
                <w:sz w:val="18"/>
                <w:szCs w:val="18"/>
              </w:rPr>
            </w:pPr>
            <w:r>
              <w:rPr>
                <w:rFonts w:ascii="华文仿宋" w:eastAsia="华文仿宋" w:hAnsi="华文仿宋" w:cs="Arial" w:hint="eastAsia"/>
                <w:b/>
                <w:color w:val="000000"/>
                <w:sz w:val="28"/>
                <w:szCs w:val="28"/>
              </w:rPr>
              <w:t>住宿情况</w:t>
            </w:r>
          </w:p>
        </w:tc>
        <w:tc>
          <w:tcPr>
            <w:tcW w:w="1809" w:type="dxa"/>
            <w:tcBorders>
              <w:top w:val="single" w:sz="4" w:space="0" w:color="auto"/>
              <w:left w:val="single" w:sz="4" w:space="0" w:color="auto"/>
              <w:bottom w:val="single" w:sz="4" w:space="0" w:color="auto"/>
              <w:right w:val="single" w:sz="4" w:space="0" w:color="auto"/>
            </w:tcBorders>
            <w:vAlign w:val="center"/>
          </w:tcPr>
          <w:p w:rsidR="00EC5856" w:rsidRDefault="00EC5856" w:rsidP="001422D9">
            <w:pPr>
              <w:adjustRightInd w:val="0"/>
              <w:jc w:val="center"/>
              <w:rPr>
                <w:rFonts w:ascii="华文仿宋" w:eastAsia="华文仿宋" w:hAnsi="华文仿宋" w:cs="Arial"/>
                <w:b/>
                <w:color w:val="000000"/>
                <w:sz w:val="28"/>
                <w:szCs w:val="28"/>
              </w:rPr>
            </w:pPr>
            <w:r>
              <w:rPr>
                <w:rFonts w:ascii="华文仿宋" w:eastAsia="华文仿宋" w:hAnsi="华文仿宋" w:cs="Arial" w:hint="eastAsia"/>
                <w:b/>
                <w:color w:val="000000"/>
                <w:sz w:val="28"/>
                <w:szCs w:val="28"/>
              </w:rPr>
              <w:t>住宿时间</w:t>
            </w:r>
          </w:p>
        </w:tc>
        <w:tc>
          <w:tcPr>
            <w:tcW w:w="6453" w:type="dxa"/>
            <w:gridSpan w:val="5"/>
            <w:tcBorders>
              <w:top w:val="single" w:sz="4" w:space="0" w:color="auto"/>
              <w:left w:val="single" w:sz="4" w:space="0" w:color="auto"/>
              <w:right w:val="single" w:sz="4" w:space="0" w:color="auto"/>
            </w:tcBorders>
            <w:vAlign w:val="center"/>
          </w:tcPr>
          <w:p w:rsidR="00EC5856" w:rsidRDefault="00EC5856" w:rsidP="00C453F9">
            <w:pPr>
              <w:adjustRightInd w:val="0"/>
              <w:ind w:firstLineChars="100" w:firstLine="280"/>
              <w:rPr>
                <w:rFonts w:ascii="华文仿宋" w:eastAsia="华文仿宋" w:hAnsi="华文仿宋" w:cs="Arial"/>
                <w:b/>
                <w:color w:val="000000"/>
                <w:sz w:val="28"/>
                <w:szCs w:val="28"/>
              </w:rPr>
            </w:pPr>
            <w:r>
              <w:rPr>
                <w:rFonts w:ascii="华文仿宋" w:eastAsia="华文仿宋" w:hAnsi="华文仿宋" w:cs="Arial"/>
                <w:b/>
                <w:color w:val="000000"/>
                <w:sz w:val="28"/>
                <w:szCs w:val="28"/>
              </w:rPr>
              <w:t>1</w:t>
            </w:r>
            <w:r>
              <w:rPr>
                <w:rFonts w:ascii="华文仿宋" w:eastAsia="华文仿宋" w:hAnsi="华文仿宋" w:cs="Arial" w:hint="eastAsia"/>
                <w:b/>
                <w:color w:val="000000"/>
                <w:sz w:val="28"/>
                <w:szCs w:val="28"/>
              </w:rPr>
              <w:t>1月9日 是</w:t>
            </w:r>
            <w:r>
              <w:rPr>
                <w:rFonts w:ascii="华文仿宋" w:eastAsia="华文仿宋" w:hAnsi="华文仿宋" w:cs="Arial"/>
                <w:b/>
                <w:color w:val="000000"/>
                <w:sz w:val="28"/>
                <w:szCs w:val="28"/>
              </w:rPr>
              <w:t>□</w:t>
            </w:r>
            <w:r>
              <w:rPr>
                <w:rFonts w:ascii="华文仿宋" w:eastAsia="华文仿宋" w:hAnsi="华文仿宋" w:cs="Arial" w:hint="eastAsia"/>
                <w:b/>
                <w:color w:val="000000"/>
                <w:sz w:val="28"/>
                <w:szCs w:val="28"/>
              </w:rPr>
              <w:t>否</w:t>
            </w:r>
            <w:r>
              <w:rPr>
                <w:rFonts w:ascii="华文仿宋" w:eastAsia="华文仿宋" w:hAnsi="华文仿宋" w:cs="Arial"/>
                <w:b/>
                <w:color w:val="000000"/>
                <w:sz w:val="28"/>
                <w:szCs w:val="28"/>
              </w:rPr>
              <w:t xml:space="preserve">□ </w:t>
            </w:r>
            <w:r w:rsidR="00C453F9">
              <w:rPr>
                <w:rFonts w:ascii="华文仿宋" w:eastAsia="华文仿宋" w:hAnsi="华文仿宋" w:cs="Arial" w:hint="eastAsia"/>
                <w:b/>
                <w:color w:val="000000"/>
                <w:sz w:val="28"/>
                <w:szCs w:val="28"/>
              </w:rPr>
              <w:t xml:space="preserve"> </w:t>
            </w:r>
            <w:r>
              <w:rPr>
                <w:rFonts w:ascii="华文仿宋" w:eastAsia="华文仿宋" w:hAnsi="华文仿宋" w:cs="Arial"/>
                <w:b/>
                <w:color w:val="000000"/>
                <w:sz w:val="28"/>
                <w:szCs w:val="28"/>
              </w:rPr>
              <w:t>1</w:t>
            </w:r>
            <w:r>
              <w:rPr>
                <w:rFonts w:ascii="华文仿宋" w:eastAsia="华文仿宋" w:hAnsi="华文仿宋" w:cs="Arial" w:hint="eastAsia"/>
                <w:b/>
                <w:color w:val="000000"/>
                <w:sz w:val="28"/>
                <w:szCs w:val="28"/>
              </w:rPr>
              <w:t>1月10日 是</w:t>
            </w:r>
            <w:r>
              <w:rPr>
                <w:rFonts w:ascii="华文仿宋" w:eastAsia="华文仿宋" w:hAnsi="华文仿宋" w:cs="Arial"/>
                <w:b/>
                <w:color w:val="000000"/>
                <w:sz w:val="28"/>
                <w:szCs w:val="28"/>
              </w:rPr>
              <w:t>□</w:t>
            </w:r>
            <w:r>
              <w:rPr>
                <w:rFonts w:ascii="华文仿宋" w:eastAsia="华文仿宋" w:hAnsi="华文仿宋" w:cs="Arial" w:hint="eastAsia"/>
                <w:b/>
                <w:color w:val="000000"/>
                <w:sz w:val="28"/>
                <w:szCs w:val="28"/>
              </w:rPr>
              <w:t>否</w:t>
            </w:r>
            <w:r>
              <w:rPr>
                <w:rFonts w:ascii="华文仿宋" w:eastAsia="华文仿宋" w:hAnsi="华文仿宋" w:cs="Arial"/>
                <w:b/>
                <w:color w:val="000000"/>
                <w:sz w:val="28"/>
                <w:szCs w:val="28"/>
              </w:rPr>
              <w:t>□</w:t>
            </w:r>
          </w:p>
        </w:tc>
      </w:tr>
      <w:tr w:rsidR="00EC5856" w:rsidTr="00122C26">
        <w:trPr>
          <w:cantSplit/>
          <w:trHeight w:val="511"/>
        </w:trPr>
        <w:tc>
          <w:tcPr>
            <w:tcW w:w="1485" w:type="dxa"/>
            <w:vMerge/>
            <w:tcBorders>
              <w:left w:val="single" w:sz="4" w:space="0" w:color="auto"/>
              <w:right w:val="single" w:sz="4" w:space="0" w:color="auto"/>
            </w:tcBorders>
            <w:vAlign w:val="center"/>
          </w:tcPr>
          <w:p w:rsidR="00EC5856" w:rsidRDefault="00EC5856" w:rsidP="00122C26">
            <w:pPr>
              <w:adjustRightInd w:val="0"/>
              <w:rPr>
                <w:rFonts w:ascii="华文仿宋" w:eastAsia="华文仿宋" w:hAnsi="华文仿宋"/>
                <w:b/>
                <w:color w:val="000000"/>
                <w:sz w:val="18"/>
                <w:szCs w:val="18"/>
              </w:rPr>
            </w:pPr>
          </w:p>
        </w:tc>
        <w:tc>
          <w:tcPr>
            <w:tcW w:w="1809" w:type="dxa"/>
            <w:vMerge w:val="restart"/>
            <w:tcBorders>
              <w:top w:val="single" w:sz="4" w:space="0" w:color="auto"/>
              <w:left w:val="single" w:sz="4" w:space="0" w:color="auto"/>
              <w:right w:val="single" w:sz="4" w:space="0" w:color="auto"/>
            </w:tcBorders>
            <w:vAlign w:val="center"/>
          </w:tcPr>
          <w:p w:rsidR="00EC5856" w:rsidRDefault="00EC5856" w:rsidP="00122C26">
            <w:pPr>
              <w:adjustRightInd w:val="0"/>
              <w:jc w:val="center"/>
              <w:rPr>
                <w:rFonts w:ascii="华文仿宋" w:eastAsia="华文仿宋" w:hAnsi="华文仿宋" w:cs="Arial"/>
                <w:b/>
                <w:color w:val="000000"/>
                <w:sz w:val="28"/>
                <w:szCs w:val="28"/>
              </w:rPr>
            </w:pPr>
            <w:r>
              <w:rPr>
                <w:rFonts w:ascii="华文仿宋" w:eastAsia="华文仿宋" w:hAnsi="华文仿宋" w:cs="Arial" w:hint="eastAsia"/>
                <w:b/>
                <w:color w:val="000000"/>
                <w:sz w:val="28"/>
                <w:szCs w:val="28"/>
              </w:rPr>
              <w:t>住宿选择</w:t>
            </w:r>
          </w:p>
        </w:tc>
        <w:tc>
          <w:tcPr>
            <w:tcW w:w="4235" w:type="dxa"/>
            <w:gridSpan w:val="4"/>
            <w:tcBorders>
              <w:top w:val="single" w:sz="4" w:space="0" w:color="auto"/>
              <w:left w:val="single" w:sz="4" w:space="0" w:color="auto"/>
              <w:right w:val="single" w:sz="4" w:space="0" w:color="auto"/>
            </w:tcBorders>
            <w:vAlign w:val="center"/>
          </w:tcPr>
          <w:p w:rsidR="00EC5856" w:rsidRDefault="00EC5856" w:rsidP="00122C26">
            <w:pPr>
              <w:adjustRightInd w:val="0"/>
              <w:jc w:val="center"/>
              <w:rPr>
                <w:rFonts w:ascii="华文仿宋" w:eastAsia="华文仿宋" w:hAnsi="华文仿宋" w:cs="Arial"/>
                <w:b/>
                <w:color w:val="000000"/>
                <w:sz w:val="28"/>
                <w:szCs w:val="28"/>
              </w:rPr>
            </w:pPr>
            <w:r>
              <w:rPr>
                <w:rFonts w:ascii="华文仿宋" w:eastAsia="华文仿宋" w:hAnsi="华文仿宋" w:cs="Arial" w:hint="eastAsia"/>
                <w:b/>
                <w:color w:val="000000"/>
                <w:sz w:val="28"/>
                <w:szCs w:val="28"/>
              </w:rPr>
              <w:t>行政海景房     800元/间天</w:t>
            </w:r>
          </w:p>
        </w:tc>
        <w:tc>
          <w:tcPr>
            <w:tcW w:w="2218" w:type="dxa"/>
            <w:tcBorders>
              <w:top w:val="single" w:sz="4" w:space="0" w:color="auto"/>
              <w:left w:val="single" w:sz="4" w:space="0" w:color="auto"/>
              <w:right w:val="single" w:sz="4" w:space="0" w:color="auto"/>
            </w:tcBorders>
            <w:vAlign w:val="center"/>
          </w:tcPr>
          <w:p w:rsidR="00EC5856" w:rsidRDefault="00EC5856" w:rsidP="00122C26">
            <w:pPr>
              <w:adjustRightInd w:val="0"/>
              <w:jc w:val="center"/>
              <w:rPr>
                <w:rFonts w:ascii="华文仿宋" w:eastAsia="华文仿宋" w:hAnsi="华文仿宋" w:cs="Arial"/>
                <w:b/>
                <w:color w:val="000000"/>
                <w:sz w:val="28"/>
                <w:szCs w:val="28"/>
              </w:rPr>
            </w:pPr>
            <w:r>
              <w:rPr>
                <w:rFonts w:ascii="华文仿宋" w:eastAsia="华文仿宋" w:hAnsi="华文仿宋" w:cs="Arial"/>
                <w:b/>
                <w:color w:val="000000"/>
                <w:sz w:val="28"/>
                <w:szCs w:val="28"/>
              </w:rPr>
              <w:t>□</w:t>
            </w:r>
          </w:p>
        </w:tc>
      </w:tr>
      <w:tr w:rsidR="00EC5856" w:rsidTr="00122C26">
        <w:trPr>
          <w:cantSplit/>
          <w:trHeight w:val="436"/>
        </w:trPr>
        <w:tc>
          <w:tcPr>
            <w:tcW w:w="1485" w:type="dxa"/>
            <w:vMerge/>
            <w:tcBorders>
              <w:left w:val="single" w:sz="4" w:space="0" w:color="auto"/>
              <w:right w:val="single" w:sz="4" w:space="0" w:color="auto"/>
            </w:tcBorders>
            <w:vAlign w:val="center"/>
          </w:tcPr>
          <w:p w:rsidR="00EC5856" w:rsidRDefault="00EC5856" w:rsidP="00122C26">
            <w:pPr>
              <w:adjustRightInd w:val="0"/>
              <w:rPr>
                <w:rFonts w:ascii="华文仿宋" w:eastAsia="华文仿宋" w:hAnsi="华文仿宋"/>
                <w:b/>
                <w:color w:val="000000"/>
                <w:sz w:val="18"/>
                <w:szCs w:val="18"/>
              </w:rPr>
            </w:pPr>
          </w:p>
        </w:tc>
        <w:tc>
          <w:tcPr>
            <w:tcW w:w="1809" w:type="dxa"/>
            <w:vMerge/>
            <w:tcBorders>
              <w:left w:val="single" w:sz="4" w:space="0" w:color="auto"/>
              <w:right w:val="single" w:sz="4" w:space="0" w:color="auto"/>
            </w:tcBorders>
            <w:vAlign w:val="center"/>
          </w:tcPr>
          <w:p w:rsidR="00EC5856" w:rsidRDefault="00EC5856" w:rsidP="00122C26">
            <w:pPr>
              <w:adjustRightInd w:val="0"/>
              <w:rPr>
                <w:rFonts w:ascii="华文仿宋" w:eastAsia="华文仿宋" w:hAnsi="华文仿宋" w:cs="Arial"/>
                <w:b/>
                <w:color w:val="000000"/>
                <w:sz w:val="28"/>
                <w:szCs w:val="28"/>
              </w:rPr>
            </w:pPr>
          </w:p>
        </w:tc>
        <w:tc>
          <w:tcPr>
            <w:tcW w:w="4235" w:type="dxa"/>
            <w:gridSpan w:val="4"/>
            <w:tcBorders>
              <w:top w:val="single" w:sz="4" w:space="0" w:color="auto"/>
              <w:left w:val="single" w:sz="4" w:space="0" w:color="auto"/>
              <w:right w:val="single" w:sz="4" w:space="0" w:color="auto"/>
            </w:tcBorders>
            <w:vAlign w:val="center"/>
          </w:tcPr>
          <w:p w:rsidR="00EC5856" w:rsidRDefault="00EC5856" w:rsidP="00122C26">
            <w:pPr>
              <w:adjustRightInd w:val="0"/>
              <w:jc w:val="center"/>
              <w:rPr>
                <w:rFonts w:ascii="华文仿宋" w:eastAsia="华文仿宋" w:hAnsi="华文仿宋" w:cs="Arial"/>
                <w:b/>
                <w:color w:val="000000"/>
                <w:sz w:val="28"/>
                <w:szCs w:val="28"/>
              </w:rPr>
            </w:pPr>
            <w:r>
              <w:rPr>
                <w:rFonts w:ascii="华文仿宋" w:eastAsia="华文仿宋" w:hAnsi="华文仿宋" w:cs="Arial" w:hint="eastAsia"/>
                <w:b/>
                <w:color w:val="000000"/>
                <w:sz w:val="28"/>
                <w:szCs w:val="28"/>
              </w:rPr>
              <w:t>豪华套间       600元/间天</w:t>
            </w:r>
          </w:p>
        </w:tc>
        <w:tc>
          <w:tcPr>
            <w:tcW w:w="2218" w:type="dxa"/>
            <w:tcBorders>
              <w:top w:val="single" w:sz="4" w:space="0" w:color="auto"/>
              <w:left w:val="single" w:sz="4" w:space="0" w:color="auto"/>
              <w:right w:val="single" w:sz="4" w:space="0" w:color="auto"/>
            </w:tcBorders>
            <w:vAlign w:val="center"/>
          </w:tcPr>
          <w:p w:rsidR="00EC5856" w:rsidRDefault="00EC5856" w:rsidP="00122C26">
            <w:pPr>
              <w:adjustRightInd w:val="0"/>
              <w:jc w:val="center"/>
              <w:rPr>
                <w:rFonts w:ascii="华文仿宋" w:eastAsia="华文仿宋" w:hAnsi="华文仿宋" w:cs="Arial"/>
                <w:b/>
                <w:color w:val="000000"/>
                <w:sz w:val="28"/>
                <w:szCs w:val="28"/>
              </w:rPr>
            </w:pPr>
            <w:r>
              <w:rPr>
                <w:rFonts w:ascii="华文仿宋" w:eastAsia="华文仿宋" w:hAnsi="华文仿宋" w:cs="Arial"/>
                <w:b/>
                <w:color w:val="000000"/>
                <w:sz w:val="28"/>
                <w:szCs w:val="28"/>
              </w:rPr>
              <w:t>□</w:t>
            </w:r>
          </w:p>
        </w:tc>
      </w:tr>
      <w:tr w:rsidR="00EC5856" w:rsidTr="00122C26">
        <w:trPr>
          <w:cantSplit/>
          <w:trHeight w:val="516"/>
        </w:trPr>
        <w:tc>
          <w:tcPr>
            <w:tcW w:w="1485" w:type="dxa"/>
            <w:vMerge/>
            <w:tcBorders>
              <w:left w:val="single" w:sz="4" w:space="0" w:color="auto"/>
              <w:right w:val="single" w:sz="4" w:space="0" w:color="auto"/>
            </w:tcBorders>
            <w:vAlign w:val="center"/>
          </w:tcPr>
          <w:p w:rsidR="00EC5856" w:rsidRDefault="00EC5856" w:rsidP="00122C26">
            <w:pPr>
              <w:adjustRightInd w:val="0"/>
              <w:rPr>
                <w:rFonts w:ascii="华文仿宋" w:eastAsia="华文仿宋" w:hAnsi="华文仿宋"/>
                <w:b/>
                <w:color w:val="000000"/>
                <w:sz w:val="18"/>
                <w:szCs w:val="18"/>
              </w:rPr>
            </w:pPr>
          </w:p>
        </w:tc>
        <w:tc>
          <w:tcPr>
            <w:tcW w:w="1809" w:type="dxa"/>
            <w:vMerge/>
            <w:tcBorders>
              <w:left w:val="single" w:sz="4" w:space="0" w:color="auto"/>
              <w:bottom w:val="single" w:sz="4" w:space="0" w:color="auto"/>
              <w:right w:val="single" w:sz="4" w:space="0" w:color="auto"/>
            </w:tcBorders>
            <w:vAlign w:val="center"/>
          </w:tcPr>
          <w:p w:rsidR="00EC5856" w:rsidRDefault="00EC5856" w:rsidP="00122C26">
            <w:pPr>
              <w:adjustRightInd w:val="0"/>
              <w:rPr>
                <w:rFonts w:ascii="华文仿宋" w:eastAsia="华文仿宋" w:hAnsi="华文仿宋" w:cs="Arial"/>
                <w:b/>
                <w:color w:val="000000"/>
                <w:sz w:val="28"/>
                <w:szCs w:val="28"/>
              </w:rPr>
            </w:pPr>
          </w:p>
        </w:tc>
        <w:tc>
          <w:tcPr>
            <w:tcW w:w="4235" w:type="dxa"/>
            <w:gridSpan w:val="4"/>
            <w:tcBorders>
              <w:top w:val="single" w:sz="4" w:space="0" w:color="auto"/>
              <w:left w:val="single" w:sz="4" w:space="0" w:color="auto"/>
              <w:right w:val="single" w:sz="4" w:space="0" w:color="auto"/>
            </w:tcBorders>
            <w:vAlign w:val="center"/>
          </w:tcPr>
          <w:p w:rsidR="00EC5856" w:rsidRDefault="00EC5856" w:rsidP="00122C26">
            <w:pPr>
              <w:adjustRightInd w:val="0"/>
              <w:jc w:val="center"/>
              <w:rPr>
                <w:rFonts w:ascii="华文仿宋" w:eastAsia="华文仿宋" w:hAnsi="华文仿宋" w:cs="Arial"/>
                <w:b/>
                <w:color w:val="000000"/>
                <w:sz w:val="28"/>
                <w:szCs w:val="28"/>
              </w:rPr>
            </w:pPr>
            <w:r>
              <w:rPr>
                <w:rFonts w:ascii="华文仿宋" w:eastAsia="华文仿宋" w:hAnsi="华文仿宋" w:cs="Arial" w:hint="eastAsia"/>
                <w:b/>
                <w:color w:val="000000"/>
                <w:sz w:val="28"/>
                <w:szCs w:val="28"/>
              </w:rPr>
              <w:t>别墅公寓房     400元/间天</w:t>
            </w:r>
          </w:p>
        </w:tc>
        <w:tc>
          <w:tcPr>
            <w:tcW w:w="2218" w:type="dxa"/>
            <w:tcBorders>
              <w:top w:val="single" w:sz="4" w:space="0" w:color="auto"/>
              <w:left w:val="single" w:sz="4" w:space="0" w:color="auto"/>
              <w:right w:val="single" w:sz="4" w:space="0" w:color="auto"/>
            </w:tcBorders>
            <w:vAlign w:val="center"/>
          </w:tcPr>
          <w:p w:rsidR="00EC5856" w:rsidRDefault="00EC5856" w:rsidP="00122C26">
            <w:pPr>
              <w:adjustRightInd w:val="0"/>
              <w:jc w:val="center"/>
              <w:rPr>
                <w:rFonts w:ascii="华文仿宋" w:eastAsia="华文仿宋" w:hAnsi="华文仿宋" w:cs="Arial"/>
                <w:b/>
                <w:color w:val="000000"/>
                <w:sz w:val="28"/>
                <w:szCs w:val="28"/>
              </w:rPr>
            </w:pPr>
            <w:r>
              <w:rPr>
                <w:rFonts w:ascii="华文仿宋" w:eastAsia="华文仿宋" w:hAnsi="华文仿宋" w:cs="Arial"/>
                <w:b/>
                <w:color w:val="000000"/>
                <w:sz w:val="28"/>
                <w:szCs w:val="28"/>
              </w:rPr>
              <w:t>□</w:t>
            </w:r>
          </w:p>
        </w:tc>
      </w:tr>
      <w:tr w:rsidR="00EC5856" w:rsidTr="00122C26">
        <w:trPr>
          <w:cantSplit/>
          <w:trHeight w:val="440"/>
        </w:trPr>
        <w:tc>
          <w:tcPr>
            <w:tcW w:w="1485" w:type="dxa"/>
            <w:vMerge/>
            <w:tcBorders>
              <w:left w:val="single" w:sz="4" w:space="0" w:color="auto"/>
              <w:right w:val="single" w:sz="4" w:space="0" w:color="auto"/>
            </w:tcBorders>
            <w:vAlign w:val="center"/>
          </w:tcPr>
          <w:p w:rsidR="00EC5856" w:rsidRDefault="00EC5856" w:rsidP="00122C26">
            <w:pPr>
              <w:adjustRightInd w:val="0"/>
              <w:rPr>
                <w:rFonts w:ascii="华文仿宋" w:eastAsia="华文仿宋" w:hAnsi="华文仿宋"/>
                <w:b/>
                <w:color w:val="000000"/>
                <w:sz w:val="18"/>
                <w:szCs w:val="18"/>
              </w:rPr>
            </w:pPr>
          </w:p>
        </w:tc>
        <w:tc>
          <w:tcPr>
            <w:tcW w:w="1809" w:type="dxa"/>
            <w:vMerge/>
            <w:tcBorders>
              <w:left w:val="single" w:sz="4" w:space="0" w:color="auto"/>
              <w:bottom w:val="single" w:sz="4" w:space="0" w:color="auto"/>
              <w:right w:val="single" w:sz="4" w:space="0" w:color="auto"/>
            </w:tcBorders>
            <w:vAlign w:val="center"/>
          </w:tcPr>
          <w:p w:rsidR="00EC5856" w:rsidRDefault="00EC5856" w:rsidP="00122C26">
            <w:pPr>
              <w:adjustRightInd w:val="0"/>
              <w:rPr>
                <w:rFonts w:ascii="华文仿宋" w:eastAsia="华文仿宋" w:hAnsi="华文仿宋" w:cs="Arial"/>
                <w:b/>
                <w:color w:val="000000"/>
                <w:sz w:val="28"/>
                <w:szCs w:val="28"/>
              </w:rPr>
            </w:pPr>
          </w:p>
        </w:tc>
        <w:tc>
          <w:tcPr>
            <w:tcW w:w="4235" w:type="dxa"/>
            <w:gridSpan w:val="4"/>
            <w:tcBorders>
              <w:top w:val="single" w:sz="4" w:space="0" w:color="auto"/>
              <w:left w:val="single" w:sz="4" w:space="0" w:color="auto"/>
              <w:right w:val="single" w:sz="4" w:space="0" w:color="auto"/>
            </w:tcBorders>
            <w:vAlign w:val="center"/>
          </w:tcPr>
          <w:p w:rsidR="00EC5856" w:rsidRDefault="00EC5856" w:rsidP="00122C26">
            <w:pPr>
              <w:adjustRightInd w:val="0"/>
              <w:jc w:val="center"/>
              <w:rPr>
                <w:rFonts w:ascii="华文仿宋" w:eastAsia="华文仿宋" w:hAnsi="华文仿宋" w:cs="Arial"/>
                <w:b/>
                <w:color w:val="000000"/>
                <w:sz w:val="28"/>
                <w:szCs w:val="28"/>
              </w:rPr>
            </w:pPr>
            <w:r>
              <w:rPr>
                <w:rFonts w:ascii="华文仿宋" w:eastAsia="华文仿宋" w:hAnsi="华文仿宋" w:cs="Arial" w:hint="eastAsia"/>
                <w:b/>
                <w:color w:val="000000"/>
                <w:sz w:val="28"/>
                <w:szCs w:val="28"/>
              </w:rPr>
              <w:t>高级房间       400元/间天</w:t>
            </w:r>
          </w:p>
        </w:tc>
        <w:tc>
          <w:tcPr>
            <w:tcW w:w="2218" w:type="dxa"/>
            <w:tcBorders>
              <w:top w:val="single" w:sz="4" w:space="0" w:color="auto"/>
              <w:left w:val="single" w:sz="4" w:space="0" w:color="auto"/>
              <w:right w:val="single" w:sz="4" w:space="0" w:color="auto"/>
            </w:tcBorders>
            <w:vAlign w:val="center"/>
          </w:tcPr>
          <w:p w:rsidR="00EC5856" w:rsidRDefault="00EC5856" w:rsidP="00122C26">
            <w:pPr>
              <w:adjustRightInd w:val="0"/>
              <w:jc w:val="center"/>
              <w:rPr>
                <w:rFonts w:ascii="华文仿宋" w:eastAsia="华文仿宋" w:hAnsi="华文仿宋" w:cs="Arial"/>
                <w:b/>
                <w:color w:val="000000"/>
                <w:sz w:val="28"/>
                <w:szCs w:val="28"/>
              </w:rPr>
            </w:pPr>
            <w:r>
              <w:rPr>
                <w:rFonts w:ascii="华文仿宋" w:eastAsia="华文仿宋" w:hAnsi="华文仿宋" w:cs="Arial"/>
                <w:b/>
                <w:color w:val="000000"/>
                <w:sz w:val="28"/>
                <w:szCs w:val="28"/>
              </w:rPr>
              <w:t>□</w:t>
            </w:r>
          </w:p>
        </w:tc>
      </w:tr>
      <w:tr w:rsidR="00EC5856" w:rsidTr="00122C26">
        <w:trPr>
          <w:cantSplit/>
          <w:trHeight w:val="340"/>
        </w:trPr>
        <w:tc>
          <w:tcPr>
            <w:tcW w:w="1485" w:type="dxa"/>
            <w:vMerge/>
            <w:tcBorders>
              <w:left w:val="single" w:sz="4" w:space="0" w:color="auto"/>
              <w:right w:val="single" w:sz="4" w:space="0" w:color="auto"/>
            </w:tcBorders>
            <w:vAlign w:val="center"/>
          </w:tcPr>
          <w:p w:rsidR="00EC5856" w:rsidRDefault="00EC5856" w:rsidP="00122C26">
            <w:pPr>
              <w:adjustRightInd w:val="0"/>
              <w:rPr>
                <w:rFonts w:ascii="华文仿宋" w:eastAsia="华文仿宋" w:hAnsi="华文仿宋"/>
                <w:b/>
                <w:color w:val="000000"/>
                <w:sz w:val="28"/>
                <w:szCs w:val="28"/>
              </w:rPr>
            </w:pPr>
          </w:p>
        </w:tc>
        <w:tc>
          <w:tcPr>
            <w:tcW w:w="1809" w:type="dxa"/>
            <w:vMerge w:val="restart"/>
            <w:tcBorders>
              <w:top w:val="single" w:sz="4" w:space="0" w:color="auto"/>
              <w:left w:val="single" w:sz="4" w:space="0" w:color="auto"/>
              <w:right w:val="single" w:sz="4" w:space="0" w:color="auto"/>
            </w:tcBorders>
            <w:vAlign w:val="center"/>
          </w:tcPr>
          <w:p w:rsidR="00EC5856" w:rsidRDefault="00EC5856" w:rsidP="00122C26">
            <w:pPr>
              <w:adjustRightInd w:val="0"/>
              <w:jc w:val="center"/>
              <w:rPr>
                <w:rFonts w:ascii="华文仿宋" w:eastAsia="华文仿宋" w:hAnsi="华文仿宋" w:cs="Arial"/>
                <w:b/>
                <w:color w:val="000000"/>
                <w:sz w:val="28"/>
                <w:szCs w:val="28"/>
              </w:rPr>
            </w:pPr>
            <w:r>
              <w:rPr>
                <w:rFonts w:ascii="华文仿宋" w:eastAsia="华文仿宋" w:hAnsi="华文仿宋" w:cs="Arial" w:hint="eastAsia"/>
                <w:b/>
                <w:color w:val="000000"/>
                <w:sz w:val="28"/>
                <w:szCs w:val="28"/>
              </w:rPr>
              <w:t>住宿要求</w:t>
            </w:r>
          </w:p>
        </w:tc>
        <w:tc>
          <w:tcPr>
            <w:tcW w:w="6453" w:type="dxa"/>
            <w:gridSpan w:val="5"/>
            <w:tcBorders>
              <w:left w:val="single" w:sz="4" w:space="0" w:color="auto"/>
              <w:bottom w:val="single" w:sz="4" w:space="0" w:color="auto"/>
              <w:right w:val="single" w:sz="4" w:space="0" w:color="auto"/>
            </w:tcBorders>
            <w:vAlign w:val="center"/>
          </w:tcPr>
          <w:p w:rsidR="00EC5856" w:rsidRDefault="00EC5856" w:rsidP="00C453F9">
            <w:pPr>
              <w:adjustRightInd w:val="0"/>
              <w:ind w:firstLineChars="200" w:firstLine="561"/>
              <w:rPr>
                <w:rFonts w:ascii="华文仿宋" w:eastAsia="华文仿宋" w:hAnsi="华文仿宋" w:cs="Arial"/>
                <w:b/>
                <w:color w:val="000000"/>
                <w:sz w:val="28"/>
                <w:szCs w:val="28"/>
              </w:rPr>
            </w:pPr>
            <w:r>
              <w:rPr>
                <w:rFonts w:ascii="华文仿宋" w:eastAsia="华文仿宋" w:hAnsi="华文仿宋" w:hint="eastAsia"/>
                <w:b/>
                <w:color w:val="000000"/>
                <w:sz w:val="28"/>
                <w:szCs w:val="28"/>
              </w:rPr>
              <w:t>单住（单人间）</w:t>
            </w:r>
            <w:r>
              <w:rPr>
                <w:rFonts w:ascii="华文仿宋" w:eastAsia="华文仿宋" w:hAnsi="华文仿宋" w:cs="Arial"/>
                <w:b/>
                <w:color w:val="000000"/>
                <w:sz w:val="28"/>
                <w:szCs w:val="28"/>
              </w:rPr>
              <w:t xml:space="preserve">□   </w:t>
            </w:r>
            <w:r w:rsidR="00C453F9">
              <w:rPr>
                <w:rFonts w:ascii="华文仿宋" w:eastAsia="华文仿宋" w:hAnsi="华文仿宋" w:cs="Arial" w:hint="eastAsia"/>
                <w:b/>
                <w:color w:val="000000"/>
                <w:sz w:val="28"/>
                <w:szCs w:val="28"/>
              </w:rPr>
              <w:t xml:space="preserve">   </w:t>
            </w:r>
            <w:r>
              <w:rPr>
                <w:rFonts w:ascii="华文仿宋" w:eastAsia="华文仿宋" w:hAnsi="华文仿宋" w:hint="eastAsia"/>
                <w:b/>
                <w:color w:val="000000"/>
                <w:sz w:val="28"/>
                <w:szCs w:val="28"/>
              </w:rPr>
              <w:t>（标准间）</w:t>
            </w:r>
            <w:r>
              <w:rPr>
                <w:rFonts w:ascii="华文仿宋" w:eastAsia="华文仿宋" w:hAnsi="华文仿宋" w:cs="Arial"/>
                <w:b/>
                <w:color w:val="000000"/>
                <w:sz w:val="28"/>
                <w:szCs w:val="28"/>
              </w:rPr>
              <w:t>□</w:t>
            </w:r>
          </w:p>
        </w:tc>
      </w:tr>
      <w:tr w:rsidR="00EC5856" w:rsidTr="00122C26">
        <w:trPr>
          <w:cantSplit/>
          <w:trHeight w:val="340"/>
        </w:trPr>
        <w:tc>
          <w:tcPr>
            <w:tcW w:w="1485" w:type="dxa"/>
            <w:vMerge/>
            <w:tcBorders>
              <w:left w:val="single" w:sz="4" w:space="0" w:color="auto"/>
              <w:bottom w:val="single" w:sz="4" w:space="0" w:color="auto"/>
              <w:right w:val="single" w:sz="4" w:space="0" w:color="auto"/>
            </w:tcBorders>
            <w:vAlign w:val="center"/>
          </w:tcPr>
          <w:p w:rsidR="00EC5856" w:rsidRDefault="00EC5856" w:rsidP="00122C26">
            <w:pPr>
              <w:adjustRightInd w:val="0"/>
              <w:rPr>
                <w:rFonts w:ascii="华文仿宋" w:eastAsia="华文仿宋" w:hAnsi="华文仿宋"/>
                <w:b/>
                <w:color w:val="000000"/>
                <w:sz w:val="28"/>
                <w:szCs w:val="28"/>
              </w:rPr>
            </w:pPr>
          </w:p>
        </w:tc>
        <w:tc>
          <w:tcPr>
            <w:tcW w:w="1809" w:type="dxa"/>
            <w:vMerge/>
            <w:tcBorders>
              <w:left w:val="single" w:sz="4" w:space="0" w:color="auto"/>
              <w:bottom w:val="single" w:sz="4" w:space="0" w:color="auto"/>
              <w:right w:val="single" w:sz="4" w:space="0" w:color="auto"/>
            </w:tcBorders>
            <w:vAlign w:val="center"/>
          </w:tcPr>
          <w:p w:rsidR="00EC5856" w:rsidRDefault="00EC5856" w:rsidP="00122C26">
            <w:pPr>
              <w:adjustRightInd w:val="0"/>
              <w:jc w:val="center"/>
              <w:rPr>
                <w:rFonts w:ascii="华文仿宋" w:eastAsia="华文仿宋" w:hAnsi="华文仿宋" w:cs="Arial"/>
                <w:b/>
                <w:color w:val="000000"/>
                <w:sz w:val="28"/>
                <w:szCs w:val="28"/>
              </w:rPr>
            </w:pPr>
          </w:p>
        </w:tc>
        <w:tc>
          <w:tcPr>
            <w:tcW w:w="6453" w:type="dxa"/>
            <w:gridSpan w:val="5"/>
            <w:tcBorders>
              <w:left w:val="single" w:sz="4" w:space="0" w:color="auto"/>
              <w:bottom w:val="single" w:sz="4" w:space="0" w:color="auto"/>
              <w:right w:val="single" w:sz="4" w:space="0" w:color="auto"/>
            </w:tcBorders>
            <w:vAlign w:val="center"/>
          </w:tcPr>
          <w:p w:rsidR="00EC5856" w:rsidRDefault="00EC5856" w:rsidP="00122C26">
            <w:pPr>
              <w:adjustRightInd w:val="0"/>
              <w:ind w:firstLineChars="200" w:firstLine="561"/>
              <w:rPr>
                <w:rFonts w:ascii="华文仿宋" w:eastAsia="华文仿宋" w:hAnsi="华文仿宋"/>
                <w:b/>
                <w:color w:val="000000"/>
                <w:sz w:val="28"/>
                <w:szCs w:val="28"/>
              </w:rPr>
            </w:pPr>
            <w:r>
              <w:rPr>
                <w:rFonts w:ascii="华文仿宋" w:eastAsia="华文仿宋" w:hAnsi="华文仿宋" w:hint="eastAsia"/>
                <w:b/>
                <w:color w:val="000000"/>
                <w:sz w:val="28"/>
                <w:szCs w:val="28"/>
              </w:rPr>
              <w:t>合住</w:t>
            </w:r>
            <w:r>
              <w:rPr>
                <w:rFonts w:ascii="华文仿宋" w:eastAsia="华文仿宋" w:hAnsi="华文仿宋" w:cs="Arial"/>
                <w:b/>
                <w:color w:val="000000"/>
                <w:sz w:val="28"/>
                <w:szCs w:val="28"/>
              </w:rPr>
              <w:t>□</w:t>
            </w:r>
            <w:r>
              <w:rPr>
                <w:rFonts w:ascii="华文仿宋" w:eastAsia="华文仿宋" w:hAnsi="华文仿宋" w:cs="Arial" w:hint="eastAsia"/>
                <w:b/>
                <w:color w:val="000000"/>
                <w:sz w:val="28"/>
                <w:szCs w:val="28"/>
              </w:rPr>
              <w:t xml:space="preserve"> </w:t>
            </w:r>
            <w:r w:rsidR="00956888">
              <w:rPr>
                <w:rFonts w:ascii="华文仿宋" w:eastAsia="华文仿宋" w:hAnsi="华文仿宋" w:cs="Arial" w:hint="eastAsia"/>
                <w:b/>
                <w:color w:val="000000"/>
                <w:sz w:val="28"/>
                <w:szCs w:val="28"/>
              </w:rPr>
              <w:t xml:space="preserve">   </w:t>
            </w:r>
            <w:r>
              <w:rPr>
                <w:rFonts w:ascii="华文仿宋" w:eastAsia="华文仿宋" w:hAnsi="华文仿宋" w:cs="Arial" w:hint="eastAsia"/>
                <w:b/>
                <w:color w:val="000000"/>
                <w:sz w:val="28"/>
                <w:szCs w:val="28"/>
              </w:rPr>
              <w:t>如有特定对象请说明（      ）</w:t>
            </w:r>
          </w:p>
        </w:tc>
      </w:tr>
      <w:tr w:rsidR="00EC5856" w:rsidTr="00122C26">
        <w:trPr>
          <w:cantSplit/>
          <w:trHeight w:val="340"/>
        </w:trPr>
        <w:tc>
          <w:tcPr>
            <w:tcW w:w="1485" w:type="dxa"/>
            <w:tcBorders>
              <w:top w:val="single" w:sz="4" w:space="0" w:color="auto"/>
              <w:left w:val="single" w:sz="4" w:space="0" w:color="auto"/>
              <w:bottom w:val="single" w:sz="4" w:space="0" w:color="auto"/>
              <w:right w:val="single" w:sz="4" w:space="0" w:color="auto"/>
            </w:tcBorders>
            <w:vAlign w:val="center"/>
          </w:tcPr>
          <w:p w:rsidR="00EC5856" w:rsidRDefault="00EC5856" w:rsidP="00122C26">
            <w:pPr>
              <w:adjustRightInd w:val="0"/>
              <w:jc w:val="center"/>
              <w:rPr>
                <w:rFonts w:ascii="华文仿宋" w:eastAsia="华文仿宋" w:hAnsi="华文仿宋"/>
                <w:b/>
                <w:color w:val="000000"/>
                <w:sz w:val="28"/>
                <w:szCs w:val="28"/>
              </w:rPr>
            </w:pPr>
            <w:r>
              <w:rPr>
                <w:rFonts w:ascii="华文仿宋" w:eastAsia="华文仿宋" w:hAnsi="华文仿宋" w:hint="eastAsia"/>
                <w:b/>
                <w:color w:val="000000"/>
                <w:sz w:val="28"/>
                <w:szCs w:val="28"/>
              </w:rPr>
              <w:t>用餐出席</w:t>
            </w:r>
          </w:p>
          <w:p w:rsidR="00EC5856" w:rsidRDefault="00EC5856" w:rsidP="00122C26">
            <w:pPr>
              <w:adjustRightInd w:val="0"/>
              <w:rPr>
                <w:rFonts w:ascii="楷体" w:eastAsia="楷体" w:hAnsi="楷体"/>
                <w:b/>
                <w:color w:val="000000"/>
              </w:rPr>
            </w:pPr>
          </w:p>
        </w:tc>
        <w:tc>
          <w:tcPr>
            <w:tcW w:w="8262" w:type="dxa"/>
            <w:gridSpan w:val="6"/>
            <w:tcBorders>
              <w:top w:val="single" w:sz="4" w:space="0" w:color="auto"/>
              <w:left w:val="single" w:sz="4" w:space="0" w:color="auto"/>
              <w:bottom w:val="single" w:sz="4" w:space="0" w:color="auto"/>
              <w:right w:val="single" w:sz="4" w:space="0" w:color="auto"/>
            </w:tcBorders>
            <w:vAlign w:val="center"/>
          </w:tcPr>
          <w:p w:rsidR="00EC5856" w:rsidRDefault="00EC5856" w:rsidP="00C453F9">
            <w:pPr>
              <w:adjustRightInd w:val="0"/>
              <w:jc w:val="center"/>
              <w:rPr>
                <w:rFonts w:ascii="华文仿宋" w:eastAsia="华文仿宋" w:hAnsi="华文仿宋" w:cs="Arial"/>
                <w:b/>
                <w:color w:val="000000"/>
                <w:sz w:val="24"/>
                <w:szCs w:val="24"/>
              </w:rPr>
            </w:pPr>
            <w:r>
              <w:rPr>
                <w:rFonts w:ascii="华文仿宋" w:eastAsia="华文仿宋" w:hAnsi="华文仿宋" w:cs="Arial" w:hint="eastAsia"/>
                <w:b/>
                <w:color w:val="000000"/>
                <w:sz w:val="24"/>
                <w:szCs w:val="24"/>
              </w:rPr>
              <w:t>11月9日</w:t>
            </w:r>
            <w:r w:rsidR="00956888">
              <w:rPr>
                <w:rFonts w:ascii="华文仿宋" w:eastAsia="华文仿宋" w:hAnsi="华文仿宋" w:cs="Arial" w:hint="eastAsia"/>
                <w:b/>
                <w:color w:val="000000"/>
                <w:sz w:val="24"/>
                <w:szCs w:val="24"/>
              </w:rPr>
              <w:t xml:space="preserve"> </w:t>
            </w:r>
            <w:r>
              <w:rPr>
                <w:rFonts w:ascii="华文仿宋" w:eastAsia="华文仿宋" w:hAnsi="华文仿宋" w:cs="Arial" w:hint="eastAsia"/>
                <w:b/>
                <w:color w:val="000000"/>
                <w:sz w:val="24"/>
                <w:szCs w:val="24"/>
              </w:rPr>
              <w:t>（晚餐） 是</w:t>
            </w:r>
            <w:r>
              <w:rPr>
                <w:rFonts w:ascii="华文仿宋" w:eastAsia="华文仿宋" w:hAnsi="华文仿宋" w:cs="Arial"/>
                <w:b/>
                <w:color w:val="000000"/>
                <w:sz w:val="24"/>
                <w:szCs w:val="24"/>
              </w:rPr>
              <w:t>□</w:t>
            </w:r>
            <w:r>
              <w:rPr>
                <w:rFonts w:ascii="华文仿宋" w:eastAsia="华文仿宋" w:hAnsi="华文仿宋" w:cs="Arial" w:hint="eastAsia"/>
                <w:b/>
                <w:color w:val="000000"/>
                <w:sz w:val="24"/>
                <w:szCs w:val="24"/>
              </w:rPr>
              <w:t>否</w:t>
            </w:r>
            <w:r>
              <w:rPr>
                <w:rFonts w:ascii="华文仿宋" w:eastAsia="华文仿宋" w:hAnsi="华文仿宋" w:cs="Arial"/>
                <w:b/>
                <w:color w:val="000000"/>
                <w:sz w:val="24"/>
                <w:szCs w:val="24"/>
              </w:rPr>
              <w:t>□</w:t>
            </w:r>
            <w:r w:rsidR="00956888">
              <w:rPr>
                <w:rFonts w:ascii="华文仿宋" w:eastAsia="华文仿宋" w:hAnsi="华文仿宋" w:cs="Arial" w:hint="eastAsia"/>
                <w:b/>
                <w:color w:val="000000"/>
                <w:sz w:val="24"/>
                <w:szCs w:val="24"/>
              </w:rPr>
              <w:t xml:space="preserve">         </w:t>
            </w:r>
            <w:r>
              <w:rPr>
                <w:rFonts w:ascii="华文仿宋" w:eastAsia="华文仿宋" w:hAnsi="华文仿宋" w:cs="Arial"/>
                <w:b/>
                <w:color w:val="000000"/>
                <w:sz w:val="24"/>
                <w:szCs w:val="24"/>
              </w:rPr>
              <w:t>1</w:t>
            </w:r>
            <w:r>
              <w:rPr>
                <w:rFonts w:ascii="华文仿宋" w:eastAsia="华文仿宋" w:hAnsi="华文仿宋" w:cs="Arial" w:hint="eastAsia"/>
                <w:b/>
                <w:color w:val="000000"/>
                <w:sz w:val="24"/>
                <w:szCs w:val="24"/>
              </w:rPr>
              <w:t>1月10日（午餐） 是</w:t>
            </w:r>
            <w:r>
              <w:rPr>
                <w:rFonts w:ascii="华文仿宋" w:eastAsia="华文仿宋" w:hAnsi="华文仿宋" w:cs="Arial"/>
                <w:b/>
                <w:color w:val="000000"/>
                <w:sz w:val="24"/>
                <w:szCs w:val="24"/>
              </w:rPr>
              <w:t>□</w:t>
            </w:r>
            <w:r>
              <w:rPr>
                <w:rFonts w:ascii="华文仿宋" w:eastAsia="华文仿宋" w:hAnsi="华文仿宋" w:cs="Arial" w:hint="eastAsia"/>
                <w:b/>
                <w:color w:val="000000"/>
                <w:sz w:val="24"/>
                <w:szCs w:val="24"/>
              </w:rPr>
              <w:t>否</w:t>
            </w:r>
            <w:r>
              <w:rPr>
                <w:rFonts w:ascii="华文仿宋" w:eastAsia="华文仿宋" w:hAnsi="华文仿宋" w:cs="Arial"/>
                <w:b/>
                <w:color w:val="000000"/>
                <w:sz w:val="24"/>
                <w:szCs w:val="24"/>
              </w:rPr>
              <w:t>□</w:t>
            </w:r>
          </w:p>
          <w:p w:rsidR="00EC5856" w:rsidRDefault="00EC5856" w:rsidP="00C453F9">
            <w:pPr>
              <w:adjustRightInd w:val="0"/>
              <w:jc w:val="center"/>
              <w:rPr>
                <w:rFonts w:ascii="华文仿宋" w:eastAsia="华文仿宋" w:hAnsi="华文仿宋" w:cs="Arial"/>
                <w:b/>
                <w:color w:val="000000"/>
                <w:sz w:val="24"/>
                <w:szCs w:val="24"/>
              </w:rPr>
            </w:pPr>
            <w:r>
              <w:rPr>
                <w:rFonts w:ascii="华文仿宋" w:eastAsia="华文仿宋" w:hAnsi="华文仿宋" w:cs="Arial"/>
                <w:b/>
                <w:color w:val="000000"/>
                <w:sz w:val="24"/>
                <w:szCs w:val="24"/>
              </w:rPr>
              <w:t>1</w:t>
            </w:r>
            <w:r>
              <w:rPr>
                <w:rFonts w:ascii="华文仿宋" w:eastAsia="华文仿宋" w:hAnsi="华文仿宋" w:cs="Arial" w:hint="eastAsia"/>
                <w:b/>
                <w:color w:val="000000"/>
                <w:sz w:val="24"/>
                <w:szCs w:val="24"/>
              </w:rPr>
              <w:t>1月10日（晚餐） 是</w:t>
            </w:r>
            <w:r>
              <w:rPr>
                <w:rFonts w:ascii="华文仿宋" w:eastAsia="华文仿宋" w:hAnsi="华文仿宋" w:cs="Arial"/>
                <w:b/>
                <w:color w:val="000000"/>
                <w:sz w:val="24"/>
                <w:szCs w:val="24"/>
              </w:rPr>
              <w:t>□</w:t>
            </w:r>
            <w:r>
              <w:rPr>
                <w:rFonts w:ascii="华文仿宋" w:eastAsia="华文仿宋" w:hAnsi="华文仿宋" w:cs="Arial" w:hint="eastAsia"/>
                <w:b/>
                <w:color w:val="000000"/>
                <w:sz w:val="24"/>
                <w:szCs w:val="24"/>
              </w:rPr>
              <w:t>否</w:t>
            </w:r>
            <w:r>
              <w:rPr>
                <w:rFonts w:ascii="华文仿宋" w:eastAsia="华文仿宋" w:hAnsi="华文仿宋" w:cs="Arial"/>
                <w:b/>
                <w:color w:val="000000"/>
                <w:sz w:val="24"/>
                <w:szCs w:val="24"/>
              </w:rPr>
              <w:t>□</w:t>
            </w:r>
            <w:r w:rsidR="00956888">
              <w:rPr>
                <w:rFonts w:ascii="华文仿宋" w:eastAsia="华文仿宋" w:hAnsi="华文仿宋" w:cs="Arial" w:hint="eastAsia"/>
                <w:b/>
                <w:color w:val="000000"/>
                <w:sz w:val="24"/>
                <w:szCs w:val="24"/>
              </w:rPr>
              <w:t xml:space="preserve">         </w:t>
            </w:r>
            <w:r>
              <w:rPr>
                <w:rFonts w:ascii="华文仿宋" w:eastAsia="华文仿宋" w:hAnsi="华文仿宋" w:cs="Arial"/>
                <w:b/>
                <w:color w:val="000000"/>
                <w:sz w:val="24"/>
                <w:szCs w:val="24"/>
              </w:rPr>
              <w:t>1</w:t>
            </w:r>
            <w:r>
              <w:rPr>
                <w:rFonts w:ascii="华文仿宋" w:eastAsia="华文仿宋" w:hAnsi="华文仿宋" w:cs="Arial" w:hint="eastAsia"/>
                <w:b/>
                <w:color w:val="000000"/>
                <w:sz w:val="24"/>
                <w:szCs w:val="24"/>
              </w:rPr>
              <w:t>1月11日（午餐） 是</w:t>
            </w:r>
            <w:r>
              <w:rPr>
                <w:rFonts w:ascii="华文仿宋" w:eastAsia="华文仿宋" w:hAnsi="华文仿宋" w:cs="Arial"/>
                <w:b/>
                <w:color w:val="000000"/>
                <w:sz w:val="24"/>
                <w:szCs w:val="24"/>
              </w:rPr>
              <w:t>□</w:t>
            </w:r>
            <w:r>
              <w:rPr>
                <w:rFonts w:ascii="华文仿宋" w:eastAsia="华文仿宋" w:hAnsi="华文仿宋" w:cs="Arial" w:hint="eastAsia"/>
                <w:b/>
                <w:color w:val="000000"/>
                <w:sz w:val="24"/>
                <w:szCs w:val="24"/>
              </w:rPr>
              <w:t>否</w:t>
            </w:r>
            <w:r>
              <w:rPr>
                <w:rFonts w:ascii="华文仿宋" w:eastAsia="华文仿宋" w:hAnsi="华文仿宋" w:cs="Arial"/>
                <w:b/>
                <w:color w:val="000000"/>
                <w:sz w:val="24"/>
                <w:szCs w:val="24"/>
              </w:rPr>
              <w:t>□</w:t>
            </w:r>
          </w:p>
        </w:tc>
      </w:tr>
      <w:tr w:rsidR="00EC5856" w:rsidTr="00122C26">
        <w:trPr>
          <w:cantSplit/>
          <w:trHeight w:val="340"/>
        </w:trPr>
        <w:tc>
          <w:tcPr>
            <w:tcW w:w="1485" w:type="dxa"/>
            <w:tcBorders>
              <w:top w:val="single" w:sz="4" w:space="0" w:color="auto"/>
              <w:left w:val="single" w:sz="4" w:space="0" w:color="auto"/>
              <w:bottom w:val="single" w:sz="4" w:space="0" w:color="auto"/>
              <w:right w:val="single" w:sz="4" w:space="0" w:color="auto"/>
            </w:tcBorders>
            <w:vAlign w:val="center"/>
          </w:tcPr>
          <w:p w:rsidR="00EC5856" w:rsidRDefault="00EC5856" w:rsidP="00122C26">
            <w:pPr>
              <w:adjustRightInd w:val="0"/>
              <w:jc w:val="center"/>
              <w:rPr>
                <w:rFonts w:ascii="华文仿宋" w:eastAsia="华文仿宋" w:hAnsi="华文仿宋"/>
                <w:b/>
                <w:color w:val="000000"/>
                <w:sz w:val="28"/>
                <w:szCs w:val="28"/>
              </w:rPr>
            </w:pPr>
            <w:r>
              <w:rPr>
                <w:rFonts w:ascii="华文仿宋" w:eastAsia="华文仿宋" w:hAnsi="华文仿宋" w:hint="eastAsia"/>
                <w:b/>
                <w:color w:val="000000"/>
                <w:sz w:val="28"/>
                <w:szCs w:val="28"/>
              </w:rPr>
              <w:t>是否驾车</w:t>
            </w:r>
          </w:p>
        </w:tc>
        <w:tc>
          <w:tcPr>
            <w:tcW w:w="1809" w:type="dxa"/>
            <w:tcBorders>
              <w:top w:val="single" w:sz="4" w:space="0" w:color="auto"/>
              <w:left w:val="single" w:sz="4" w:space="0" w:color="auto"/>
              <w:bottom w:val="single" w:sz="4" w:space="0" w:color="auto"/>
              <w:right w:val="single" w:sz="4" w:space="0" w:color="auto"/>
            </w:tcBorders>
            <w:vAlign w:val="center"/>
          </w:tcPr>
          <w:p w:rsidR="00EC5856" w:rsidRDefault="00EC5856" w:rsidP="00122C26">
            <w:pPr>
              <w:adjustRightInd w:val="0"/>
              <w:jc w:val="center"/>
              <w:rPr>
                <w:rFonts w:ascii="华文仿宋" w:eastAsia="华文仿宋" w:hAnsi="华文仿宋"/>
                <w:b/>
                <w:color w:val="000000"/>
                <w:sz w:val="28"/>
                <w:szCs w:val="28"/>
              </w:rPr>
            </w:pPr>
            <w:r>
              <w:rPr>
                <w:rFonts w:ascii="华文仿宋" w:eastAsia="华文仿宋" w:hAnsi="华文仿宋" w:cs="Arial" w:hint="eastAsia"/>
                <w:b/>
                <w:color w:val="000000"/>
                <w:sz w:val="28"/>
                <w:szCs w:val="28"/>
              </w:rPr>
              <w:t>是</w:t>
            </w:r>
            <w:r>
              <w:rPr>
                <w:rFonts w:ascii="华文仿宋" w:eastAsia="华文仿宋" w:hAnsi="华文仿宋" w:cs="Arial"/>
                <w:b/>
                <w:color w:val="000000"/>
                <w:sz w:val="28"/>
                <w:szCs w:val="28"/>
              </w:rPr>
              <w:t xml:space="preserve">□  </w:t>
            </w:r>
            <w:r>
              <w:rPr>
                <w:rFonts w:ascii="华文仿宋" w:eastAsia="华文仿宋" w:hAnsi="华文仿宋" w:cs="Arial" w:hint="eastAsia"/>
                <w:b/>
                <w:color w:val="000000"/>
                <w:sz w:val="28"/>
                <w:szCs w:val="28"/>
              </w:rPr>
              <w:t>否</w:t>
            </w:r>
            <w:r>
              <w:rPr>
                <w:rFonts w:ascii="华文仿宋" w:eastAsia="华文仿宋" w:hAnsi="华文仿宋" w:cs="Arial"/>
                <w:b/>
                <w:color w:val="000000"/>
                <w:sz w:val="28"/>
                <w:szCs w:val="28"/>
              </w:rPr>
              <w:t>□</w:t>
            </w:r>
          </w:p>
        </w:tc>
        <w:tc>
          <w:tcPr>
            <w:tcW w:w="1822" w:type="dxa"/>
            <w:tcBorders>
              <w:top w:val="single" w:sz="4" w:space="0" w:color="auto"/>
              <w:left w:val="single" w:sz="4" w:space="0" w:color="auto"/>
              <w:bottom w:val="single" w:sz="4" w:space="0" w:color="auto"/>
              <w:right w:val="single" w:sz="4" w:space="0" w:color="auto"/>
            </w:tcBorders>
            <w:vAlign w:val="center"/>
          </w:tcPr>
          <w:p w:rsidR="00EC5856" w:rsidRDefault="00EC5856" w:rsidP="00122C26">
            <w:pPr>
              <w:adjustRightInd w:val="0"/>
              <w:jc w:val="center"/>
              <w:rPr>
                <w:rFonts w:ascii="华文仿宋" w:eastAsia="华文仿宋" w:hAnsi="华文仿宋"/>
                <w:b/>
                <w:color w:val="000000"/>
                <w:sz w:val="28"/>
                <w:szCs w:val="28"/>
              </w:rPr>
            </w:pPr>
            <w:r>
              <w:rPr>
                <w:rFonts w:ascii="华文仿宋" w:eastAsia="华文仿宋" w:hAnsi="华文仿宋" w:hint="eastAsia"/>
                <w:b/>
                <w:color w:val="000000"/>
                <w:sz w:val="28"/>
                <w:szCs w:val="28"/>
              </w:rPr>
              <w:t>车牌号码</w:t>
            </w:r>
          </w:p>
        </w:tc>
        <w:tc>
          <w:tcPr>
            <w:tcW w:w="4631" w:type="dxa"/>
            <w:gridSpan w:val="4"/>
            <w:tcBorders>
              <w:top w:val="single" w:sz="4" w:space="0" w:color="auto"/>
              <w:left w:val="single" w:sz="4" w:space="0" w:color="auto"/>
              <w:bottom w:val="single" w:sz="4" w:space="0" w:color="auto"/>
              <w:right w:val="single" w:sz="4" w:space="0" w:color="auto"/>
            </w:tcBorders>
            <w:vAlign w:val="center"/>
          </w:tcPr>
          <w:p w:rsidR="00EC5856" w:rsidRDefault="00EC5856" w:rsidP="00122C26">
            <w:pPr>
              <w:adjustRightInd w:val="0"/>
              <w:rPr>
                <w:rFonts w:ascii="华文仿宋" w:eastAsia="华文仿宋" w:hAnsi="华文仿宋"/>
                <w:b/>
                <w:color w:val="000000"/>
                <w:sz w:val="28"/>
                <w:szCs w:val="28"/>
              </w:rPr>
            </w:pPr>
          </w:p>
        </w:tc>
      </w:tr>
      <w:tr w:rsidR="00EC5856" w:rsidTr="00122C26">
        <w:trPr>
          <w:cantSplit/>
          <w:trHeight w:val="630"/>
        </w:trPr>
        <w:tc>
          <w:tcPr>
            <w:tcW w:w="1485" w:type="dxa"/>
            <w:tcBorders>
              <w:top w:val="single" w:sz="4" w:space="0" w:color="auto"/>
              <w:left w:val="single" w:sz="4" w:space="0" w:color="auto"/>
              <w:right w:val="single" w:sz="4" w:space="0" w:color="auto"/>
            </w:tcBorders>
            <w:vAlign w:val="center"/>
          </w:tcPr>
          <w:p w:rsidR="00EC5856" w:rsidRDefault="00EC5856" w:rsidP="00122C26">
            <w:pPr>
              <w:adjustRightInd w:val="0"/>
              <w:jc w:val="center"/>
              <w:rPr>
                <w:rFonts w:ascii="华文仿宋" w:eastAsia="华文仿宋" w:hAnsi="华文仿宋"/>
                <w:b/>
                <w:color w:val="000000"/>
                <w:sz w:val="28"/>
                <w:szCs w:val="28"/>
              </w:rPr>
            </w:pPr>
            <w:r>
              <w:rPr>
                <w:rFonts w:ascii="华文仿宋" w:eastAsia="华文仿宋" w:hAnsi="华文仿宋" w:hint="eastAsia"/>
                <w:b/>
                <w:color w:val="000000"/>
                <w:sz w:val="28"/>
                <w:szCs w:val="28"/>
              </w:rPr>
              <w:t>备注</w:t>
            </w:r>
          </w:p>
        </w:tc>
        <w:tc>
          <w:tcPr>
            <w:tcW w:w="8262" w:type="dxa"/>
            <w:gridSpan w:val="6"/>
            <w:tcBorders>
              <w:top w:val="single" w:sz="4" w:space="0" w:color="auto"/>
              <w:left w:val="single" w:sz="4" w:space="0" w:color="auto"/>
              <w:bottom w:val="single" w:sz="4" w:space="0" w:color="auto"/>
              <w:right w:val="single" w:sz="4" w:space="0" w:color="auto"/>
            </w:tcBorders>
            <w:vAlign w:val="center"/>
          </w:tcPr>
          <w:p w:rsidR="00EC5856" w:rsidRDefault="00EC5856" w:rsidP="00122C26">
            <w:pPr>
              <w:adjustRightInd w:val="0"/>
              <w:rPr>
                <w:rFonts w:ascii="华文仿宋" w:eastAsia="华文仿宋" w:hAnsi="华文仿宋"/>
                <w:b/>
                <w:color w:val="000000"/>
                <w:sz w:val="28"/>
                <w:szCs w:val="28"/>
              </w:rPr>
            </w:pPr>
            <w:r>
              <w:rPr>
                <w:rFonts w:ascii="华文仿宋" w:eastAsia="华文仿宋" w:hAnsi="华文仿宋" w:hint="eastAsia"/>
                <w:b/>
                <w:color w:val="000000"/>
                <w:sz w:val="28"/>
                <w:szCs w:val="28"/>
              </w:rPr>
              <w:t>饮食禁忌及其他说明：</w:t>
            </w:r>
          </w:p>
        </w:tc>
      </w:tr>
    </w:tbl>
    <w:p w:rsidR="00EC5856" w:rsidRDefault="00EC5856" w:rsidP="00EC5856">
      <w:pPr>
        <w:rPr>
          <w:rFonts w:ascii="楷体_GB2312" w:eastAsia="楷体_GB2312"/>
          <w:b/>
          <w:color w:val="000000"/>
          <w:sz w:val="28"/>
          <w:szCs w:val="28"/>
        </w:rPr>
      </w:pPr>
      <w:r>
        <w:rPr>
          <w:rFonts w:ascii="楷体_GB2312" w:eastAsia="楷体_GB2312" w:hint="eastAsia"/>
          <w:b/>
          <w:color w:val="000000"/>
          <w:sz w:val="28"/>
          <w:szCs w:val="28"/>
        </w:rPr>
        <w:lastRenderedPageBreak/>
        <w:t>附件二：论文要求</w:t>
      </w:r>
    </w:p>
    <w:p w:rsidR="00EC5856" w:rsidRDefault="00EC5856" w:rsidP="00EC5856">
      <w:pPr>
        <w:pStyle w:val="a7"/>
        <w:spacing w:before="0" w:beforeAutospacing="0" w:after="0" w:afterAutospacing="0" w:line="315" w:lineRule="atLeast"/>
        <w:ind w:left="420"/>
        <w:rPr>
          <w:rFonts w:ascii="宋体" w:eastAsia="宋体" w:hAnsi="宋体" w:cs="Tahoma"/>
          <w:color w:val="333333"/>
        </w:rPr>
      </w:pPr>
    </w:p>
    <w:p w:rsidR="00EC5856" w:rsidRDefault="00EC5856" w:rsidP="00EC5856">
      <w:pPr>
        <w:pStyle w:val="a6"/>
        <w:numPr>
          <w:ilvl w:val="0"/>
          <w:numId w:val="2"/>
        </w:numPr>
        <w:ind w:firstLineChars="0"/>
        <w:rPr>
          <w:rFonts w:ascii="楷体_GB2312" w:eastAsia="楷体_GB2312"/>
          <w:b/>
          <w:color w:val="000000"/>
          <w:sz w:val="24"/>
          <w:szCs w:val="24"/>
        </w:rPr>
      </w:pPr>
      <w:r>
        <w:rPr>
          <w:rFonts w:ascii="楷体_GB2312" w:eastAsia="楷体_GB2312" w:hint="eastAsia"/>
          <w:b/>
          <w:color w:val="000000"/>
          <w:sz w:val="24"/>
          <w:szCs w:val="24"/>
        </w:rPr>
        <w:t>提交论文的具体要求</w:t>
      </w:r>
    </w:p>
    <w:p w:rsidR="00EC5856" w:rsidRDefault="00EC5856" w:rsidP="00EC5856">
      <w:pPr>
        <w:pStyle w:val="a6"/>
        <w:ind w:left="480" w:firstLineChars="0" w:firstLine="0"/>
        <w:rPr>
          <w:rFonts w:ascii="楷体_GB2312" w:eastAsia="楷体_GB2312"/>
          <w:b/>
          <w:color w:val="000000"/>
          <w:sz w:val="24"/>
          <w:szCs w:val="24"/>
        </w:rPr>
      </w:pPr>
    </w:p>
    <w:p w:rsidR="00EC5856" w:rsidRDefault="00C504E1" w:rsidP="00EC5856">
      <w:pPr>
        <w:rPr>
          <w:rFonts w:ascii="楷体_GB2312" w:eastAsia="楷体_GB2312"/>
          <w:color w:val="000000"/>
          <w:sz w:val="24"/>
          <w:szCs w:val="24"/>
        </w:rPr>
      </w:pPr>
      <w:r>
        <w:rPr>
          <w:rFonts w:ascii="楷体_GB2312" w:eastAsia="楷体_GB2312" w:hint="eastAsia"/>
          <w:color w:val="000000"/>
          <w:sz w:val="24"/>
          <w:szCs w:val="24"/>
        </w:rPr>
        <w:t>（一）提交本次会议的论文，应符合年会主题要求</w:t>
      </w:r>
      <w:r w:rsidR="00EC5856">
        <w:rPr>
          <w:rFonts w:ascii="楷体_GB2312" w:eastAsia="楷体_GB2312" w:hint="eastAsia"/>
          <w:color w:val="000000"/>
          <w:sz w:val="24"/>
          <w:szCs w:val="24"/>
        </w:rPr>
        <w:t>并须为尚未公开发表的论文，篇幅控制在1.5万字之内。年会论文集只刊载符合本届年会议题的论文。</w:t>
      </w:r>
    </w:p>
    <w:p w:rsidR="00EC5856" w:rsidRDefault="00EC5856" w:rsidP="00EC5856">
      <w:pPr>
        <w:rPr>
          <w:rFonts w:ascii="楷体_GB2312" w:eastAsia="楷体_GB2312"/>
          <w:color w:val="000000"/>
          <w:sz w:val="24"/>
          <w:szCs w:val="24"/>
        </w:rPr>
      </w:pPr>
      <w:r>
        <w:rPr>
          <w:rFonts w:ascii="楷体_GB2312" w:eastAsia="楷体_GB2312" w:hint="eastAsia"/>
          <w:color w:val="000000"/>
          <w:sz w:val="24"/>
          <w:szCs w:val="24"/>
        </w:rPr>
        <w:t>（二）凡参加本届年会者，需于2018年9月1</w:t>
      </w:r>
      <w:r w:rsidR="005A6E11">
        <w:rPr>
          <w:rFonts w:ascii="楷体_GB2312" w:eastAsia="楷体_GB2312" w:hint="eastAsia"/>
          <w:color w:val="000000"/>
          <w:sz w:val="24"/>
          <w:szCs w:val="24"/>
        </w:rPr>
        <w:t>日之前将参会者姓名、论文题目以电子邮件方式报送给厦门大学法</w:t>
      </w:r>
      <w:r>
        <w:rPr>
          <w:rFonts w:ascii="楷体_GB2312" w:eastAsia="楷体_GB2312" w:hint="eastAsia"/>
          <w:color w:val="000000"/>
          <w:sz w:val="24"/>
          <w:szCs w:val="24"/>
        </w:rPr>
        <w:t>学院，并务请随附您的详细情况介绍，包括姓名、工作单位、职称(职务)、详细通讯地址、电子信箱、联系电话(包括手机)、传真等，以确保随时与您联系。</w:t>
      </w:r>
    </w:p>
    <w:p w:rsidR="00F83E88" w:rsidRDefault="00EC5856" w:rsidP="00EC5856">
      <w:pPr>
        <w:rPr>
          <w:rFonts w:ascii="楷体_GB2312" w:eastAsia="楷体_GB2312"/>
          <w:color w:val="FF0000"/>
          <w:sz w:val="24"/>
          <w:szCs w:val="24"/>
        </w:rPr>
      </w:pPr>
      <w:r>
        <w:rPr>
          <w:rFonts w:ascii="楷体_GB2312" w:eastAsia="楷体_GB2312" w:hint="eastAsia"/>
          <w:color w:val="000000"/>
          <w:sz w:val="24"/>
          <w:szCs w:val="24"/>
        </w:rPr>
        <w:t>（三）参会嘉宾最迟请于2018年</w:t>
      </w:r>
      <w:r w:rsidR="00F83E88">
        <w:rPr>
          <w:rFonts w:ascii="楷体_GB2312" w:eastAsia="楷体_GB2312" w:hint="eastAsia"/>
          <w:color w:val="000000"/>
          <w:sz w:val="24"/>
          <w:szCs w:val="24"/>
        </w:rPr>
        <w:t>9</w:t>
      </w:r>
      <w:r>
        <w:rPr>
          <w:rFonts w:ascii="楷体_GB2312" w:eastAsia="楷体_GB2312" w:hint="eastAsia"/>
          <w:color w:val="000000"/>
          <w:sz w:val="24"/>
          <w:szCs w:val="24"/>
        </w:rPr>
        <w:t>月</w:t>
      </w:r>
      <w:r w:rsidR="00F83E88">
        <w:rPr>
          <w:rFonts w:ascii="楷体_GB2312" w:eastAsia="楷体_GB2312" w:hint="eastAsia"/>
          <w:color w:val="000000"/>
          <w:sz w:val="24"/>
          <w:szCs w:val="24"/>
        </w:rPr>
        <w:t>3</w:t>
      </w:r>
      <w:r>
        <w:rPr>
          <w:rFonts w:ascii="楷体_GB2312" w:eastAsia="楷体_GB2312" w:hint="eastAsia"/>
          <w:color w:val="000000"/>
          <w:sz w:val="24"/>
          <w:szCs w:val="24"/>
        </w:rPr>
        <w:t>0日前以电子版方式将论文报送给厦门大学法学院，以便编辑和印刷。逾期提交的论文，文章将不能收入论文集，并请自</w:t>
      </w:r>
      <w:proofErr w:type="gramStart"/>
      <w:r>
        <w:rPr>
          <w:rFonts w:ascii="楷体_GB2312" w:eastAsia="楷体_GB2312" w:hint="eastAsia"/>
          <w:color w:val="000000"/>
          <w:sz w:val="24"/>
          <w:szCs w:val="24"/>
        </w:rPr>
        <w:t>带文章</w:t>
      </w:r>
      <w:proofErr w:type="gramEnd"/>
      <w:r>
        <w:rPr>
          <w:rFonts w:ascii="楷体_GB2312" w:eastAsia="楷体_GB2312" w:hint="eastAsia"/>
          <w:color w:val="000000"/>
          <w:sz w:val="24"/>
          <w:szCs w:val="24"/>
        </w:rPr>
        <w:t>上会。</w:t>
      </w:r>
    </w:p>
    <w:p w:rsidR="00EC5856" w:rsidRDefault="00EC5856" w:rsidP="00EC5856">
      <w:pPr>
        <w:rPr>
          <w:rFonts w:ascii="楷体_GB2312" w:eastAsia="楷体_GB2312"/>
          <w:color w:val="000000"/>
          <w:sz w:val="24"/>
          <w:szCs w:val="24"/>
        </w:rPr>
      </w:pPr>
      <w:r>
        <w:rPr>
          <w:rFonts w:ascii="楷体_GB2312" w:eastAsia="楷体_GB2312" w:hint="eastAsia"/>
          <w:color w:val="000000"/>
          <w:sz w:val="24"/>
          <w:szCs w:val="24"/>
        </w:rPr>
        <w:t>（四）为</w:t>
      </w:r>
      <w:proofErr w:type="gramStart"/>
      <w:r>
        <w:rPr>
          <w:rFonts w:ascii="楷体_GB2312" w:eastAsia="楷体_GB2312" w:hint="eastAsia"/>
          <w:color w:val="000000"/>
          <w:sz w:val="24"/>
          <w:szCs w:val="24"/>
        </w:rPr>
        <w:t>便利会议论</w:t>
      </w:r>
      <w:proofErr w:type="gramEnd"/>
      <w:r>
        <w:rPr>
          <w:rFonts w:ascii="楷体_GB2312" w:eastAsia="楷体_GB2312" w:hint="eastAsia"/>
          <w:color w:val="000000"/>
          <w:sz w:val="24"/>
          <w:szCs w:val="24"/>
        </w:rPr>
        <w:t>文集的编辑印刷，参会论文格式请遵照以下要求：</w:t>
      </w:r>
    </w:p>
    <w:p w:rsidR="00EC5856" w:rsidRDefault="00EC5856" w:rsidP="00EC5856">
      <w:pPr>
        <w:rPr>
          <w:rFonts w:ascii="楷体_GB2312" w:eastAsia="楷体_GB2312"/>
          <w:color w:val="000000"/>
          <w:sz w:val="24"/>
          <w:szCs w:val="24"/>
        </w:rPr>
      </w:pPr>
      <w:r>
        <w:rPr>
          <w:rFonts w:ascii="楷体_GB2312" w:eastAsia="楷体_GB2312" w:hint="eastAsia"/>
          <w:color w:val="000000"/>
          <w:sz w:val="24"/>
          <w:szCs w:val="24"/>
        </w:rPr>
        <w:t>1、页面型号：A4。</w:t>
      </w:r>
    </w:p>
    <w:p w:rsidR="00EC5856" w:rsidRDefault="00EC5856" w:rsidP="00EC5856">
      <w:pPr>
        <w:rPr>
          <w:rFonts w:ascii="楷体_GB2312" w:eastAsia="楷体_GB2312"/>
          <w:color w:val="000000"/>
          <w:sz w:val="24"/>
          <w:szCs w:val="24"/>
        </w:rPr>
      </w:pPr>
      <w:r>
        <w:rPr>
          <w:rFonts w:ascii="楷体_GB2312" w:eastAsia="楷体_GB2312" w:hint="eastAsia"/>
          <w:color w:val="000000"/>
          <w:sz w:val="24"/>
          <w:szCs w:val="24"/>
        </w:rPr>
        <w:t>2、排版：按照Word文档默认页面设置。</w:t>
      </w:r>
    </w:p>
    <w:p w:rsidR="00EC5856" w:rsidRDefault="00EC5856" w:rsidP="00EC5856">
      <w:pPr>
        <w:rPr>
          <w:rFonts w:ascii="楷体_GB2312" w:eastAsia="楷体_GB2312"/>
          <w:color w:val="000000"/>
          <w:sz w:val="24"/>
          <w:szCs w:val="24"/>
        </w:rPr>
      </w:pPr>
      <w:r>
        <w:rPr>
          <w:rFonts w:ascii="楷体_GB2312" w:eastAsia="楷体_GB2312" w:hint="eastAsia"/>
          <w:color w:val="000000"/>
          <w:sz w:val="24"/>
          <w:szCs w:val="24"/>
        </w:rPr>
        <w:t>3、字号与字体要求：论文主标题：三号黑体;关键词与摘要：小四楷体；其他标题与正文一律五号宋体，标题为宋体加粗。</w:t>
      </w:r>
    </w:p>
    <w:p w:rsidR="00EC5856" w:rsidRDefault="00EC5856" w:rsidP="00EC5856">
      <w:pPr>
        <w:rPr>
          <w:rFonts w:ascii="楷体_GB2312" w:eastAsia="楷体_GB2312"/>
          <w:color w:val="000000"/>
          <w:sz w:val="24"/>
          <w:szCs w:val="24"/>
        </w:rPr>
      </w:pPr>
      <w:r>
        <w:rPr>
          <w:rFonts w:ascii="楷体_GB2312" w:eastAsia="楷体_GB2312" w:hint="eastAsia"/>
          <w:color w:val="000000"/>
          <w:sz w:val="24"/>
          <w:szCs w:val="24"/>
        </w:rPr>
        <w:t>4、正文行间距：单</w:t>
      </w:r>
      <w:proofErr w:type="gramStart"/>
      <w:r>
        <w:rPr>
          <w:rFonts w:ascii="楷体_GB2312" w:eastAsia="楷体_GB2312" w:hint="eastAsia"/>
          <w:color w:val="000000"/>
          <w:sz w:val="24"/>
          <w:szCs w:val="24"/>
        </w:rPr>
        <w:t>倍</w:t>
      </w:r>
      <w:proofErr w:type="gramEnd"/>
      <w:r>
        <w:rPr>
          <w:rFonts w:ascii="楷体_GB2312" w:eastAsia="楷体_GB2312" w:hint="eastAsia"/>
          <w:color w:val="000000"/>
          <w:sz w:val="24"/>
          <w:szCs w:val="24"/>
        </w:rPr>
        <w:t>。</w:t>
      </w:r>
    </w:p>
    <w:p w:rsidR="00EC5856" w:rsidRDefault="00EC5856" w:rsidP="00EC5856">
      <w:pPr>
        <w:rPr>
          <w:rFonts w:ascii="楷体_GB2312" w:eastAsia="楷体_GB2312"/>
          <w:color w:val="000000"/>
          <w:sz w:val="24"/>
          <w:szCs w:val="24"/>
        </w:rPr>
      </w:pPr>
      <w:r>
        <w:rPr>
          <w:rFonts w:ascii="楷体_GB2312" w:eastAsia="楷体_GB2312" w:hint="eastAsia"/>
          <w:color w:val="000000"/>
          <w:sz w:val="24"/>
          <w:szCs w:val="24"/>
        </w:rPr>
        <w:t>5、注释格式要求：</w:t>
      </w:r>
    </w:p>
    <w:p w:rsidR="00EC5856" w:rsidRDefault="00EC5856" w:rsidP="00EC5856">
      <w:pPr>
        <w:ind w:firstLineChars="200" w:firstLine="480"/>
        <w:rPr>
          <w:rFonts w:ascii="楷体_GB2312" w:eastAsia="楷体_GB2312"/>
          <w:color w:val="000000"/>
          <w:sz w:val="24"/>
          <w:szCs w:val="24"/>
        </w:rPr>
      </w:pPr>
      <w:r>
        <w:rPr>
          <w:rFonts w:ascii="楷体_GB2312" w:eastAsia="楷体_GB2312" w:hint="eastAsia"/>
          <w:color w:val="000000"/>
          <w:sz w:val="24"/>
          <w:szCs w:val="24"/>
        </w:rPr>
        <w:t>注释请在文内用随页脚注①，②，③……的形式标识，请每页重新编号，另每一注释都需</w:t>
      </w:r>
      <w:proofErr w:type="gramStart"/>
      <w:r>
        <w:rPr>
          <w:rFonts w:ascii="楷体_GB2312" w:eastAsia="楷体_GB2312" w:hint="eastAsia"/>
          <w:color w:val="000000"/>
          <w:sz w:val="24"/>
          <w:szCs w:val="24"/>
        </w:rPr>
        <w:t>完整(</w:t>
      </w:r>
      <w:proofErr w:type="gramEnd"/>
      <w:r>
        <w:rPr>
          <w:rFonts w:ascii="楷体_GB2312" w:eastAsia="楷体_GB2312" w:hint="eastAsia"/>
          <w:color w:val="000000"/>
          <w:sz w:val="24"/>
          <w:szCs w:val="24"/>
        </w:rPr>
        <w:t>不要省略)，包括作者、文章标题、发表刊物(出版图书)，发表刊期(出版时间)等。具体参考格式如下：</w:t>
      </w:r>
    </w:p>
    <w:p w:rsidR="00EC5856" w:rsidRDefault="00EC5856" w:rsidP="00EC5856">
      <w:pPr>
        <w:rPr>
          <w:rFonts w:ascii="楷体_GB2312" w:eastAsia="楷体_GB2312"/>
          <w:b/>
          <w:color w:val="000000"/>
          <w:sz w:val="24"/>
          <w:szCs w:val="24"/>
        </w:rPr>
      </w:pPr>
      <w:r>
        <w:rPr>
          <w:rFonts w:ascii="楷体_GB2312" w:eastAsia="楷体_GB2312" w:hint="eastAsia"/>
          <w:b/>
          <w:color w:val="000000"/>
          <w:sz w:val="24"/>
          <w:szCs w:val="24"/>
        </w:rPr>
        <w:t>著作类</w:t>
      </w:r>
    </w:p>
    <w:p w:rsidR="00EC5856" w:rsidRDefault="00EC5856" w:rsidP="00EC5856">
      <w:pPr>
        <w:rPr>
          <w:rFonts w:ascii="楷体_GB2312" w:eastAsia="楷体_GB2312"/>
          <w:color w:val="000000"/>
          <w:sz w:val="24"/>
          <w:szCs w:val="24"/>
        </w:rPr>
      </w:pPr>
      <w:r>
        <w:rPr>
          <w:rFonts w:ascii="楷体_GB2312" w:eastAsia="楷体_GB2312" w:hint="eastAsia"/>
          <w:color w:val="000000"/>
          <w:sz w:val="24"/>
          <w:szCs w:val="24"/>
        </w:rPr>
        <w:t>（1）注释信息编排方式为：作者姓名：《著作名称》，出版社×××××年版，第×页或第×-×页。</w:t>
      </w:r>
    </w:p>
    <w:p w:rsidR="00EC5856" w:rsidRDefault="00EC5856" w:rsidP="00EC5856">
      <w:pPr>
        <w:rPr>
          <w:rFonts w:ascii="楷体_GB2312" w:eastAsia="楷体_GB2312"/>
          <w:color w:val="000000"/>
          <w:sz w:val="24"/>
          <w:szCs w:val="24"/>
        </w:rPr>
      </w:pPr>
      <w:r>
        <w:rPr>
          <w:rFonts w:ascii="楷体_GB2312" w:eastAsia="楷体_GB2312" w:hint="eastAsia"/>
          <w:color w:val="000000"/>
          <w:sz w:val="24"/>
          <w:szCs w:val="24"/>
        </w:rPr>
        <w:t>（2）著作若有副标题，以破折号与标题隔开。</w:t>
      </w:r>
    </w:p>
    <w:p w:rsidR="00EC5856" w:rsidRDefault="00EC5856" w:rsidP="00EC5856">
      <w:pPr>
        <w:rPr>
          <w:rFonts w:ascii="楷体_GB2312" w:eastAsia="楷体_GB2312"/>
          <w:color w:val="000000"/>
          <w:sz w:val="24"/>
          <w:szCs w:val="24"/>
        </w:rPr>
      </w:pPr>
      <w:r>
        <w:rPr>
          <w:rFonts w:ascii="楷体_GB2312" w:eastAsia="楷体_GB2312" w:hint="eastAsia"/>
          <w:color w:val="000000"/>
          <w:sz w:val="24"/>
          <w:szCs w:val="24"/>
        </w:rPr>
        <w:t>（3）著作的版次紧随著作名称，以“（第×版）”、“（修订版）”或“（增订）”的方式表示。</w:t>
      </w:r>
    </w:p>
    <w:p w:rsidR="00EC5856" w:rsidRDefault="00EC5856" w:rsidP="00EC5856">
      <w:pPr>
        <w:rPr>
          <w:rFonts w:ascii="楷体_GB2312" w:eastAsia="楷体_GB2312"/>
          <w:color w:val="000000"/>
          <w:sz w:val="24"/>
          <w:szCs w:val="24"/>
        </w:rPr>
      </w:pPr>
      <w:r>
        <w:rPr>
          <w:rFonts w:ascii="楷体_GB2312" w:eastAsia="楷体_GB2312" w:hint="eastAsia"/>
          <w:color w:val="000000"/>
          <w:sz w:val="24"/>
          <w:szCs w:val="24"/>
        </w:rPr>
        <w:t>（4）合著应标明全部作者姓名。</w:t>
      </w:r>
    </w:p>
    <w:p w:rsidR="00EC5856" w:rsidRDefault="00EC5856" w:rsidP="00EC5856">
      <w:pPr>
        <w:rPr>
          <w:rFonts w:ascii="楷体_GB2312" w:eastAsia="楷体_GB2312"/>
          <w:color w:val="000000"/>
          <w:sz w:val="24"/>
          <w:szCs w:val="24"/>
        </w:rPr>
      </w:pPr>
      <w:r>
        <w:rPr>
          <w:rFonts w:ascii="楷体_GB2312" w:eastAsia="楷体_GB2312" w:hint="eastAsia"/>
          <w:color w:val="000000"/>
          <w:sz w:val="24"/>
          <w:szCs w:val="24"/>
        </w:rPr>
        <w:t>（5）多卷本著作应在著作名称后，以“（第×卷）”、“（第×册）”或“（第×辑）”注明卷、册或辑数。</w:t>
      </w:r>
    </w:p>
    <w:p w:rsidR="00EC5856" w:rsidRDefault="00EC5856" w:rsidP="00EC5856">
      <w:pPr>
        <w:rPr>
          <w:rFonts w:ascii="楷体_GB2312" w:eastAsia="楷体_GB2312"/>
          <w:color w:val="000000"/>
          <w:sz w:val="24"/>
          <w:szCs w:val="24"/>
        </w:rPr>
      </w:pPr>
      <w:r>
        <w:rPr>
          <w:rFonts w:ascii="楷体_GB2312" w:eastAsia="楷体_GB2312" w:hint="eastAsia"/>
          <w:color w:val="000000"/>
          <w:sz w:val="24"/>
          <w:szCs w:val="24"/>
        </w:rPr>
        <w:t>示例：①王泽鉴：《民法学说与判例研究》（第1册），北京大学出版社2009年版，第4页。</w:t>
      </w:r>
    </w:p>
    <w:p w:rsidR="00EC5856" w:rsidRDefault="00EC5856" w:rsidP="00EC5856">
      <w:pPr>
        <w:rPr>
          <w:rFonts w:ascii="楷体_GB2312" w:eastAsia="楷体_GB2312"/>
          <w:b/>
          <w:color w:val="000000"/>
          <w:sz w:val="24"/>
          <w:szCs w:val="24"/>
        </w:rPr>
      </w:pPr>
      <w:r>
        <w:rPr>
          <w:rFonts w:ascii="楷体_GB2312" w:eastAsia="楷体_GB2312" w:hint="eastAsia"/>
          <w:b/>
          <w:color w:val="000000"/>
          <w:sz w:val="24"/>
          <w:szCs w:val="24"/>
        </w:rPr>
        <w:t>论文类</w:t>
      </w:r>
    </w:p>
    <w:p w:rsidR="00EC5856" w:rsidRDefault="00EC5856" w:rsidP="00EC5856">
      <w:pPr>
        <w:rPr>
          <w:rFonts w:ascii="楷体_GB2312" w:eastAsia="楷体_GB2312"/>
          <w:color w:val="000000"/>
          <w:sz w:val="24"/>
          <w:szCs w:val="24"/>
        </w:rPr>
      </w:pPr>
      <w:r>
        <w:rPr>
          <w:rFonts w:ascii="楷体_GB2312" w:eastAsia="楷体_GB2312" w:hint="eastAsia"/>
          <w:color w:val="000000"/>
          <w:sz w:val="24"/>
          <w:szCs w:val="24"/>
        </w:rPr>
        <w:t>（1）注释信息编排方式为：作者姓名或名称：《文章名称》，载《期刊名称》××××年第×期。</w:t>
      </w:r>
    </w:p>
    <w:p w:rsidR="00EC5856" w:rsidRDefault="00EC5856" w:rsidP="00EC5856">
      <w:pPr>
        <w:rPr>
          <w:rFonts w:ascii="楷体_GB2312" w:eastAsia="楷体_GB2312"/>
          <w:color w:val="000000"/>
          <w:sz w:val="24"/>
          <w:szCs w:val="24"/>
        </w:rPr>
      </w:pPr>
      <w:r>
        <w:rPr>
          <w:rFonts w:ascii="楷体_GB2312" w:eastAsia="楷体_GB2312" w:hint="eastAsia"/>
          <w:color w:val="000000"/>
          <w:sz w:val="24"/>
          <w:szCs w:val="24"/>
        </w:rPr>
        <w:t>（2）须在期刊杂志名称之前加“载”字，辑刊或文集论文须在主编者名称之前加“载”字。</w:t>
      </w:r>
    </w:p>
    <w:p w:rsidR="00EC5856" w:rsidRDefault="00EC5856" w:rsidP="00EC5856">
      <w:pPr>
        <w:rPr>
          <w:rFonts w:ascii="楷体_GB2312" w:eastAsia="楷体_GB2312"/>
          <w:color w:val="000000"/>
          <w:sz w:val="24"/>
          <w:szCs w:val="24"/>
        </w:rPr>
      </w:pPr>
      <w:r>
        <w:rPr>
          <w:rFonts w:ascii="楷体_GB2312" w:eastAsia="楷体_GB2312" w:hint="eastAsia"/>
          <w:color w:val="000000"/>
          <w:sz w:val="24"/>
          <w:szCs w:val="24"/>
        </w:rPr>
        <w:t>（3）以“××××年第×期”标注期刊杂志的出版时间，不使用“第×卷第×期”的标注方式。</w:t>
      </w:r>
    </w:p>
    <w:p w:rsidR="00EC5856" w:rsidRDefault="00EC5856" w:rsidP="00EC5856">
      <w:pPr>
        <w:rPr>
          <w:rFonts w:ascii="楷体_GB2312" w:eastAsia="楷体_GB2312"/>
          <w:color w:val="000000"/>
          <w:sz w:val="24"/>
          <w:szCs w:val="24"/>
        </w:rPr>
      </w:pPr>
      <w:r>
        <w:rPr>
          <w:rFonts w:ascii="楷体_GB2312" w:eastAsia="楷体_GB2312" w:hint="eastAsia"/>
          <w:color w:val="000000"/>
          <w:sz w:val="24"/>
          <w:szCs w:val="24"/>
        </w:rPr>
        <w:t>示例：①苏永钦：《私法自治中的国家强制》，载《中外法学》2001年第1期。</w:t>
      </w:r>
    </w:p>
    <w:p w:rsidR="00EC5856" w:rsidRDefault="00EC5856" w:rsidP="00EC5856">
      <w:pPr>
        <w:rPr>
          <w:rFonts w:ascii="楷体_GB2312" w:eastAsia="楷体_GB2312"/>
          <w:b/>
          <w:color w:val="000000"/>
          <w:sz w:val="24"/>
          <w:szCs w:val="24"/>
        </w:rPr>
      </w:pPr>
      <w:r>
        <w:rPr>
          <w:rFonts w:ascii="楷体_GB2312" w:eastAsia="楷体_GB2312" w:hint="eastAsia"/>
          <w:b/>
          <w:color w:val="000000"/>
          <w:sz w:val="24"/>
          <w:szCs w:val="24"/>
        </w:rPr>
        <w:t>文集类</w:t>
      </w:r>
    </w:p>
    <w:p w:rsidR="00EC5856" w:rsidRDefault="00EC5856" w:rsidP="00EC5856">
      <w:pPr>
        <w:rPr>
          <w:rFonts w:ascii="楷体_GB2312" w:eastAsia="楷体_GB2312"/>
          <w:color w:val="000000"/>
          <w:sz w:val="24"/>
          <w:szCs w:val="24"/>
        </w:rPr>
      </w:pPr>
      <w:r>
        <w:rPr>
          <w:rFonts w:ascii="楷体_GB2312" w:eastAsia="楷体_GB2312" w:hint="eastAsia"/>
          <w:color w:val="000000"/>
          <w:sz w:val="24"/>
          <w:szCs w:val="24"/>
        </w:rPr>
        <w:lastRenderedPageBreak/>
        <w:t>（1）注释信息编排方式为：作者姓名：《文章名称》，载×××主编/等著：《著作名称》，出版社名称××××年版，第×页。</w:t>
      </w:r>
    </w:p>
    <w:p w:rsidR="00EC5856" w:rsidRDefault="00EC5856" w:rsidP="00EC5856">
      <w:pPr>
        <w:rPr>
          <w:rFonts w:ascii="楷体_GB2312" w:eastAsia="楷体_GB2312"/>
          <w:color w:val="000000"/>
          <w:sz w:val="24"/>
          <w:szCs w:val="24"/>
        </w:rPr>
      </w:pPr>
      <w:r>
        <w:rPr>
          <w:rFonts w:ascii="楷体_GB2312" w:eastAsia="楷体_GB2312" w:hint="eastAsia"/>
          <w:color w:val="000000"/>
          <w:sz w:val="24"/>
          <w:szCs w:val="24"/>
        </w:rPr>
        <w:t>（2）译著类文集注释信息编排方式为：作者姓名：《文章名称》，译者姓名，载×××主编/等著：《著作名称》，译者姓名，出版社名称××年版，第×页。</w:t>
      </w:r>
    </w:p>
    <w:p w:rsidR="00EC5856" w:rsidRDefault="00EC5856" w:rsidP="00EC5856">
      <w:pPr>
        <w:rPr>
          <w:rFonts w:ascii="楷体_GB2312" w:eastAsia="楷体_GB2312"/>
          <w:color w:val="000000"/>
          <w:sz w:val="24"/>
          <w:szCs w:val="24"/>
        </w:rPr>
      </w:pPr>
      <w:r>
        <w:rPr>
          <w:rFonts w:ascii="楷体_GB2312" w:eastAsia="楷体_GB2312" w:hint="eastAsia"/>
          <w:color w:val="000000"/>
          <w:sz w:val="24"/>
          <w:szCs w:val="24"/>
        </w:rPr>
        <w:t>示例：①[美]J.</w:t>
      </w:r>
      <w:proofErr w:type="gramStart"/>
      <w:r>
        <w:rPr>
          <w:rFonts w:ascii="楷体_GB2312" w:eastAsia="楷体_GB2312" w:hint="eastAsia"/>
          <w:color w:val="000000"/>
          <w:sz w:val="24"/>
          <w:szCs w:val="24"/>
        </w:rPr>
        <w:t>萨</w:t>
      </w:r>
      <w:proofErr w:type="gramEnd"/>
      <w:r>
        <w:rPr>
          <w:rFonts w:ascii="楷体_GB2312" w:eastAsia="楷体_GB2312" w:hint="eastAsia"/>
          <w:color w:val="000000"/>
          <w:sz w:val="24"/>
          <w:szCs w:val="24"/>
        </w:rPr>
        <w:t>利斯：《想象的真理》，载[英]安东尼·弗卢等著：《西方哲学演讲录》，</w:t>
      </w:r>
      <w:proofErr w:type="gramStart"/>
      <w:r>
        <w:rPr>
          <w:rFonts w:ascii="楷体_GB2312" w:eastAsia="楷体_GB2312" w:hint="eastAsia"/>
          <w:color w:val="000000"/>
          <w:sz w:val="24"/>
          <w:szCs w:val="24"/>
        </w:rPr>
        <w:t>李超杰译</w:t>
      </w:r>
      <w:proofErr w:type="gramEnd"/>
      <w:r>
        <w:rPr>
          <w:rFonts w:ascii="楷体_GB2312" w:eastAsia="楷体_GB2312" w:hint="eastAsia"/>
          <w:color w:val="000000"/>
          <w:sz w:val="24"/>
          <w:szCs w:val="24"/>
        </w:rPr>
        <w:t>，商务印书馆2000年版，第112页。</w:t>
      </w:r>
    </w:p>
    <w:p w:rsidR="00EC5856" w:rsidRDefault="00EC5856" w:rsidP="00EC5856">
      <w:pPr>
        <w:rPr>
          <w:rFonts w:ascii="楷体_GB2312" w:eastAsia="楷体_GB2312"/>
          <w:b/>
          <w:color w:val="000000"/>
          <w:sz w:val="24"/>
          <w:szCs w:val="24"/>
        </w:rPr>
      </w:pPr>
      <w:r>
        <w:rPr>
          <w:rFonts w:ascii="楷体_GB2312" w:eastAsia="楷体_GB2312" w:hint="eastAsia"/>
          <w:b/>
          <w:color w:val="000000"/>
          <w:sz w:val="24"/>
          <w:szCs w:val="24"/>
        </w:rPr>
        <w:t>译作类</w:t>
      </w:r>
    </w:p>
    <w:p w:rsidR="00EC5856" w:rsidRDefault="00EC5856" w:rsidP="00EC5856">
      <w:pPr>
        <w:rPr>
          <w:rFonts w:ascii="楷体_GB2312" w:eastAsia="楷体_GB2312"/>
          <w:color w:val="000000"/>
          <w:sz w:val="24"/>
          <w:szCs w:val="24"/>
        </w:rPr>
      </w:pPr>
      <w:r>
        <w:rPr>
          <w:rFonts w:ascii="楷体_GB2312" w:eastAsia="楷体_GB2312" w:hint="eastAsia"/>
          <w:color w:val="000000"/>
          <w:sz w:val="24"/>
          <w:szCs w:val="24"/>
        </w:rPr>
        <w:t>（1）书籍类注释信息编排方式为：[国别名]作者姓名：《著作名称》，译者姓名，出版社××××年版，第×页。</w:t>
      </w:r>
    </w:p>
    <w:p w:rsidR="00EC5856" w:rsidRDefault="00EC5856" w:rsidP="00EC5856">
      <w:pPr>
        <w:rPr>
          <w:rFonts w:ascii="楷体_GB2312" w:eastAsia="楷体_GB2312"/>
          <w:color w:val="000000"/>
          <w:sz w:val="24"/>
          <w:szCs w:val="24"/>
        </w:rPr>
      </w:pPr>
      <w:r>
        <w:rPr>
          <w:rFonts w:ascii="楷体_GB2312" w:eastAsia="楷体_GB2312" w:hint="eastAsia"/>
          <w:color w:val="000000"/>
          <w:sz w:val="24"/>
          <w:szCs w:val="24"/>
        </w:rPr>
        <w:t>（2）论文类注释信息编排方式为：[国别名]作者姓名：《论文名称》，译者姓名，载《期刊名称》××××年第×期。</w:t>
      </w:r>
    </w:p>
    <w:p w:rsidR="00EC5856" w:rsidRDefault="00EC5856" w:rsidP="00EC5856">
      <w:pPr>
        <w:rPr>
          <w:rFonts w:ascii="楷体_GB2312" w:eastAsia="楷体_GB2312"/>
          <w:color w:val="000000"/>
          <w:sz w:val="24"/>
          <w:szCs w:val="24"/>
        </w:rPr>
      </w:pPr>
      <w:r>
        <w:rPr>
          <w:rFonts w:ascii="楷体_GB2312" w:eastAsia="楷体_GB2312" w:hint="eastAsia"/>
          <w:color w:val="000000"/>
          <w:sz w:val="24"/>
          <w:szCs w:val="24"/>
        </w:rPr>
        <w:t>示例：① [法]</w:t>
      </w:r>
      <w:proofErr w:type="gramStart"/>
      <w:r>
        <w:rPr>
          <w:rFonts w:ascii="楷体_GB2312" w:eastAsia="楷体_GB2312" w:hint="eastAsia"/>
          <w:color w:val="000000"/>
          <w:sz w:val="24"/>
          <w:szCs w:val="24"/>
        </w:rPr>
        <w:t>卢</w:t>
      </w:r>
      <w:proofErr w:type="gramEnd"/>
      <w:r>
        <w:rPr>
          <w:rFonts w:ascii="楷体_GB2312" w:eastAsia="楷体_GB2312" w:hint="eastAsia"/>
          <w:color w:val="000000"/>
          <w:sz w:val="24"/>
          <w:szCs w:val="24"/>
        </w:rPr>
        <w:t>梭：《社会契约论》，何兆武译，商务印书馆1980年版，第55页。</w:t>
      </w:r>
    </w:p>
    <w:p w:rsidR="00EC5856" w:rsidRDefault="00EC5856" w:rsidP="00EC5856">
      <w:pPr>
        <w:rPr>
          <w:rFonts w:ascii="楷体_GB2312" w:eastAsia="楷体_GB2312"/>
          <w:b/>
          <w:color w:val="000000"/>
          <w:sz w:val="24"/>
          <w:szCs w:val="24"/>
        </w:rPr>
      </w:pPr>
      <w:r>
        <w:rPr>
          <w:rFonts w:ascii="楷体_GB2312" w:eastAsia="楷体_GB2312" w:hint="eastAsia"/>
          <w:b/>
          <w:color w:val="000000"/>
          <w:sz w:val="24"/>
          <w:szCs w:val="24"/>
        </w:rPr>
        <w:t>报纸类</w:t>
      </w:r>
    </w:p>
    <w:p w:rsidR="00EC5856" w:rsidRDefault="00EC5856" w:rsidP="00EC5856">
      <w:pPr>
        <w:rPr>
          <w:rFonts w:ascii="楷体_GB2312" w:eastAsia="楷体_GB2312"/>
          <w:color w:val="000000"/>
          <w:sz w:val="24"/>
          <w:szCs w:val="24"/>
        </w:rPr>
      </w:pPr>
      <w:r>
        <w:rPr>
          <w:rFonts w:ascii="楷体_GB2312" w:eastAsia="楷体_GB2312" w:hint="eastAsia"/>
          <w:color w:val="000000"/>
          <w:sz w:val="24"/>
          <w:szCs w:val="24"/>
        </w:rPr>
        <w:t>（1）注释信息编排方式为：作者姓名：《文章名称》，载《××日报或报》××××年×月×日×版或第×版。</w:t>
      </w:r>
    </w:p>
    <w:p w:rsidR="00EC5856" w:rsidRDefault="00EC5856" w:rsidP="00EC5856">
      <w:pPr>
        <w:rPr>
          <w:rFonts w:ascii="楷体_GB2312" w:eastAsia="楷体_GB2312"/>
          <w:color w:val="000000"/>
          <w:sz w:val="24"/>
          <w:szCs w:val="24"/>
        </w:rPr>
      </w:pPr>
      <w:r>
        <w:rPr>
          <w:rFonts w:ascii="楷体_GB2312" w:eastAsia="楷体_GB2312" w:hint="eastAsia"/>
          <w:color w:val="000000"/>
          <w:sz w:val="24"/>
          <w:szCs w:val="24"/>
        </w:rPr>
        <w:t>（2）采访类文章应注明记者姓名。</w:t>
      </w:r>
    </w:p>
    <w:p w:rsidR="00EC5856" w:rsidRDefault="00EC5856" w:rsidP="00EC5856">
      <w:pPr>
        <w:rPr>
          <w:rFonts w:ascii="楷体_GB2312" w:eastAsia="楷体_GB2312"/>
          <w:color w:val="000000"/>
          <w:sz w:val="24"/>
          <w:szCs w:val="24"/>
        </w:rPr>
      </w:pPr>
      <w:r>
        <w:rPr>
          <w:rFonts w:ascii="楷体_GB2312" w:eastAsia="楷体_GB2312" w:hint="eastAsia"/>
          <w:color w:val="000000"/>
          <w:sz w:val="24"/>
          <w:szCs w:val="24"/>
        </w:rPr>
        <w:t xml:space="preserve">示例：① </w:t>
      </w:r>
      <w:proofErr w:type="gramStart"/>
      <w:r>
        <w:rPr>
          <w:rFonts w:ascii="楷体_GB2312" w:eastAsia="楷体_GB2312" w:hint="eastAsia"/>
          <w:color w:val="000000"/>
          <w:sz w:val="24"/>
          <w:szCs w:val="24"/>
        </w:rPr>
        <w:t>刘均庸</w:t>
      </w:r>
      <w:proofErr w:type="gramEnd"/>
      <w:r>
        <w:rPr>
          <w:rFonts w:ascii="楷体_GB2312" w:eastAsia="楷体_GB2312" w:hint="eastAsia"/>
          <w:color w:val="000000"/>
          <w:sz w:val="24"/>
          <w:szCs w:val="24"/>
        </w:rPr>
        <w:t>：《论反腐倡廉的二元机制》，载《法制日报》2004年1月3日第5版。</w:t>
      </w:r>
    </w:p>
    <w:p w:rsidR="00EC5856" w:rsidRDefault="00EC5856" w:rsidP="00EC5856">
      <w:pPr>
        <w:rPr>
          <w:rFonts w:ascii="楷体_GB2312" w:eastAsia="楷体_GB2312"/>
          <w:b/>
          <w:color w:val="000000"/>
          <w:sz w:val="24"/>
          <w:szCs w:val="24"/>
        </w:rPr>
      </w:pPr>
      <w:r>
        <w:rPr>
          <w:rFonts w:ascii="楷体_GB2312" w:eastAsia="楷体_GB2312" w:hint="eastAsia"/>
          <w:b/>
          <w:color w:val="000000"/>
          <w:sz w:val="24"/>
          <w:szCs w:val="24"/>
        </w:rPr>
        <w:t>外文类</w:t>
      </w:r>
    </w:p>
    <w:p w:rsidR="00EC5856" w:rsidRDefault="00EC5856" w:rsidP="00EC5856">
      <w:pPr>
        <w:rPr>
          <w:rFonts w:ascii="楷体_GB2312" w:eastAsia="楷体_GB2312"/>
          <w:b/>
          <w:color w:val="000000"/>
          <w:sz w:val="24"/>
          <w:szCs w:val="24"/>
        </w:rPr>
      </w:pPr>
      <w:r>
        <w:rPr>
          <w:rFonts w:ascii="楷体_GB2312" w:eastAsia="楷体_GB2312" w:hint="eastAsia"/>
          <w:color w:val="000000"/>
          <w:sz w:val="24"/>
          <w:szCs w:val="24"/>
        </w:rPr>
        <w:t>（1）著作：</w:t>
      </w:r>
    </w:p>
    <w:p w:rsidR="00EC5856" w:rsidRDefault="00EC5856" w:rsidP="00EC5856">
      <w:pPr>
        <w:rPr>
          <w:rFonts w:ascii="楷体_GB2312" w:eastAsia="楷体_GB2312"/>
          <w:color w:val="000000"/>
          <w:sz w:val="24"/>
          <w:szCs w:val="24"/>
        </w:rPr>
      </w:pPr>
      <w:r>
        <w:rPr>
          <w:rFonts w:ascii="楷体_GB2312" w:eastAsia="楷体_GB2312" w:hint="eastAsia"/>
          <w:color w:val="000000"/>
          <w:sz w:val="24"/>
          <w:szCs w:val="24"/>
        </w:rPr>
        <w:t>作者姓名，书名（用斜体或 下划线）,（出版地和出版年份）,页码.</w:t>
      </w:r>
    </w:p>
    <w:p w:rsidR="00EC5856" w:rsidRDefault="00EC5856" w:rsidP="00EC5856">
      <w:pPr>
        <w:rPr>
          <w:rFonts w:ascii="楷体_GB2312" w:eastAsia="楷体_GB2312"/>
          <w:color w:val="000000"/>
          <w:sz w:val="24"/>
          <w:szCs w:val="24"/>
        </w:rPr>
      </w:pPr>
      <w:r>
        <w:rPr>
          <w:rFonts w:ascii="楷体_GB2312" w:eastAsia="楷体_GB2312" w:hint="eastAsia"/>
          <w:color w:val="000000"/>
          <w:sz w:val="24"/>
          <w:szCs w:val="24"/>
        </w:rPr>
        <w:t xml:space="preserve">如，James Barrett, </w:t>
      </w:r>
      <w:r>
        <w:rPr>
          <w:rFonts w:ascii="楷体_GB2312" w:eastAsia="楷体_GB2312" w:hint="eastAsia"/>
          <w:i/>
          <w:color w:val="000000"/>
          <w:sz w:val="24"/>
          <w:szCs w:val="24"/>
        </w:rPr>
        <w:t>The Great Southern Railway</w:t>
      </w:r>
      <w:r>
        <w:rPr>
          <w:rFonts w:ascii="楷体_GB2312" w:eastAsia="楷体_GB2312" w:hint="eastAsia"/>
          <w:color w:val="000000"/>
          <w:sz w:val="24"/>
          <w:szCs w:val="24"/>
        </w:rPr>
        <w:t>, (Dublin, 1982), p. 3.</w:t>
      </w:r>
    </w:p>
    <w:p w:rsidR="00EC5856" w:rsidRDefault="00EC5856" w:rsidP="00EC5856">
      <w:pPr>
        <w:rPr>
          <w:rFonts w:ascii="楷体_GB2312" w:eastAsia="楷体_GB2312"/>
          <w:color w:val="000000"/>
          <w:sz w:val="24"/>
          <w:szCs w:val="24"/>
        </w:rPr>
      </w:pPr>
      <w:r>
        <w:rPr>
          <w:rFonts w:ascii="楷体_GB2312" w:eastAsia="楷体_GB2312" w:hint="eastAsia"/>
          <w:color w:val="000000"/>
          <w:sz w:val="24"/>
          <w:szCs w:val="24"/>
        </w:rPr>
        <w:t>（2）论文：</w:t>
      </w:r>
    </w:p>
    <w:p w:rsidR="00EC5856" w:rsidRDefault="00EC5856" w:rsidP="00EC5856">
      <w:pPr>
        <w:rPr>
          <w:rFonts w:ascii="楷体_GB2312" w:eastAsia="楷体_GB2312"/>
          <w:color w:val="000000"/>
          <w:sz w:val="24"/>
          <w:szCs w:val="24"/>
        </w:rPr>
      </w:pPr>
      <w:r>
        <w:rPr>
          <w:rFonts w:ascii="楷体_GB2312" w:eastAsia="楷体_GB2312" w:hint="eastAsia"/>
          <w:color w:val="000000"/>
          <w:sz w:val="24"/>
          <w:szCs w:val="24"/>
        </w:rPr>
        <w:t xml:space="preserve">作者姓名，题目（用引号），in 刊物名称（用斜体或下划线），卷次（年份），页码.如，Jennifer Ryan, “Management Marketing: a case study of Grafton Printers plc”, in </w:t>
      </w:r>
      <w:r>
        <w:rPr>
          <w:rFonts w:ascii="楷体_GB2312" w:eastAsia="楷体_GB2312" w:hint="eastAsia"/>
          <w:i/>
          <w:color w:val="000000"/>
          <w:sz w:val="24"/>
          <w:szCs w:val="24"/>
        </w:rPr>
        <w:t>The Irish Marketing Journal</w:t>
      </w:r>
      <w:r>
        <w:rPr>
          <w:rFonts w:ascii="楷体_GB2312" w:eastAsia="楷体_GB2312" w:hint="eastAsia"/>
          <w:color w:val="000000"/>
          <w:sz w:val="24"/>
          <w:szCs w:val="24"/>
        </w:rPr>
        <w:t>, Vol. 3 (December 1998), p. 12.</w:t>
      </w:r>
    </w:p>
    <w:p w:rsidR="00EC5856" w:rsidRDefault="00EC5856" w:rsidP="00EC5856">
      <w:pPr>
        <w:rPr>
          <w:rFonts w:ascii="楷体_GB2312" w:eastAsia="楷体_GB2312"/>
          <w:color w:val="000000"/>
          <w:sz w:val="24"/>
          <w:szCs w:val="24"/>
        </w:rPr>
      </w:pPr>
      <w:r>
        <w:rPr>
          <w:rFonts w:ascii="楷体_GB2312" w:eastAsia="楷体_GB2312" w:hint="eastAsia"/>
          <w:b/>
          <w:color w:val="000000"/>
          <w:sz w:val="24"/>
          <w:szCs w:val="24"/>
        </w:rPr>
        <w:t>其他未尽事项请参考《中国法学》的注释体例。</w:t>
      </w:r>
    </w:p>
    <w:p w:rsidR="00EC5856" w:rsidRDefault="00EC5856" w:rsidP="00EC5856">
      <w:pPr>
        <w:rPr>
          <w:rFonts w:ascii="楷体_GB2312" w:eastAsia="楷体_GB2312"/>
          <w:color w:val="000000"/>
          <w:sz w:val="24"/>
          <w:szCs w:val="24"/>
        </w:rPr>
      </w:pPr>
    </w:p>
    <w:p w:rsidR="00EC5856" w:rsidRDefault="00EC5856" w:rsidP="00EC5856">
      <w:pPr>
        <w:pStyle w:val="a6"/>
        <w:numPr>
          <w:ilvl w:val="0"/>
          <w:numId w:val="2"/>
        </w:numPr>
        <w:ind w:firstLineChars="0"/>
        <w:rPr>
          <w:rFonts w:ascii="楷体_GB2312" w:eastAsia="楷体_GB2312"/>
          <w:b/>
          <w:color w:val="000000"/>
          <w:sz w:val="24"/>
          <w:szCs w:val="24"/>
        </w:rPr>
      </w:pPr>
      <w:r>
        <w:rPr>
          <w:rFonts w:ascii="楷体_GB2312" w:eastAsia="楷体_GB2312" w:hint="eastAsia"/>
          <w:b/>
          <w:color w:val="000000"/>
          <w:sz w:val="24"/>
          <w:szCs w:val="24"/>
        </w:rPr>
        <w:t>优秀论文评选</w:t>
      </w:r>
    </w:p>
    <w:p w:rsidR="00EC5856" w:rsidRDefault="00EC5856" w:rsidP="00EC5856">
      <w:pPr>
        <w:rPr>
          <w:rFonts w:ascii="楷体_GB2312" w:eastAsia="楷体_GB2312"/>
          <w:b/>
          <w:color w:val="000000"/>
          <w:sz w:val="24"/>
          <w:szCs w:val="24"/>
        </w:rPr>
      </w:pPr>
    </w:p>
    <w:p w:rsidR="00EC5856" w:rsidRDefault="00EC5856" w:rsidP="00EC5856">
      <w:pPr>
        <w:rPr>
          <w:rFonts w:ascii="楷体_GB2312" w:eastAsia="楷体_GB2312"/>
          <w:color w:val="000000"/>
          <w:sz w:val="24"/>
          <w:szCs w:val="24"/>
        </w:rPr>
      </w:pPr>
      <w:r>
        <w:rPr>
          <w:rFonts w:ascii="楷体_GB2312" w:eastAsia="楷体_GB2312" w:hint="eastAsia"/>
          <w:bCs/>
          <w:color w:val="000000"/>
          <w:sz w:val="24"/>
          <w:szCs w:val="24"/>
        </w:rPr>
        <w:t>（一）</w:t>
      </w:r>
      <w:r>
        <w:rPr>
          <w:rFonts w:ascii="楷体_GB2312" w:eastAsia="楷体_GB2312" w:hint="eastAsia"/>
          <w:color w:val="000000"/>
          <w:sz w:val="24"/>
          <w:szCs w:val="24"/>
        </w:rPr>
        <w:t>优秀论文评选以中国法学会保险法学研究会的名义举办。</w:t>
      </w:r>
    </w:p>
    <w:p w:rsidR="00EC5856" w:rsidRDefault="00EC5856" w:rsidP="00EC5856">
      <w:pPr>
        <w:rPr>
          <w:rFonts w:ascii="楷体_GB2312" w:eastAsia="楷体_GB2312"/>
          <w:color w:val="000000"/>
          <w:sz w:val="24"/>
          <w:szCs w:val="24"/>
        </w:rPr>
      </w:pPr>
      <w:r>
        <w:rPr>
          <w:rFonts w:ascii="楷体_GB2312" w:eastAsia="楷体_GB2312" w:hint="eastAsia"/>
          <w:color w:val="000000"/>
          <w:sz w:val="24"/>
          <w:szCs w:val="24"/>
        </w:rPr>
        <w:t>（二）提交参评的论文应为本次会议的会议论文，并限于本次会议前未公开发表之研究成果。参评者在提交会议论文时须注明“参评优秀论文”字样，并附送个人资料，包括姓名、单位、职称(研究生请注明博士生/硕士生)和出生年月。凡在提交会议论文时未注明“参评优秀论文”字样，或者不提供相关个人资料的，视为未申请。</w:t>
      </w:r>
    </w:p>
    <w:p w:rsidR="00EC5856" w:rsidRDefault="00EC5856" w:rsidP="00EC5856">
      <w:pPr>
        <w:rPr>
          <w:rFonts w:ascii="楷体_GB2312" w:eastAsia="楷体_GB2312"/>
          <w:color w:val="000000"/>
          <w:sz w:val="24"/>
          <w:szCs w:val="24"/>
        </w:rPr>
      </w:pPr>
      <w:r>
        <w:rPr>
          <w:rFonts w:ascii="楷体_GB2312" w:eastAsia="楷体_GB2312" w:hint="eastAsia"/>
          <w:color w:val="000000"/>
          <w:sz w:val="24"/>
          <w:szCs w:val="24"/>
        </w:rPr>
        <w:t>（三）被评为优秀论文的作者将获得中国法学会保险法学研究会颁发的优秀论文证书。</w:t>
      </w:r>
    </w:p>
    <w:p w:rsidR="00EC5856" w:rsidRDefault="00EC5856" w:rsidP="00EC5856">
      <w:pPr>
        <w:rPr>
          <w:rFonts w:ascii="楷体_GB2312" w:eastAsia="楷体_GB2312"/>
          <w:color w:val="000000"/>
          <w:sz w:val="24"/>
          <w:szCs w:val="24"/>
        </w:rPr>
      </w:pPr>
      <w:r>
        <w:rPr>
          <w:rFonts w:ascii="楷体_GB2312" w:eastAsia="楷体_GB2312" w:hint="eastAsia"/>
          <w:color w:val="000000"/>
          <w:sz w:val="24"/>
          <w:szCs w:val="24"/>
        </w:rPr>
        <w:t>（四）参评优秀论文的提交时间为</w:t>
      </w:r>
      <w:r w:rsidRPr="00F83E88">
        <w:rPr>
          <w:rFonts w:ascii="楷体_GB2312" w:eastAsia="楷体_GB2312" w:hint="eastAsia"/>
          <w:color w:val="000000" w:themeColor="text1"/>
          <w:sz w:val="24"/>
          <w:szCs w:val="24"/>
        </w:rPr>
        <w:t>2018年9月30日之前</w:t>
      </w:r>
      <w:r>
        <w:rPr>
          <w:rFonts w:ascii="楷体_GB2312" w:eastAsia="楷体_GB2312" w:hint="eastAsia"/>
          <w:color w:val="000000"/>
          <w:sz w:val="24"/>
          <w:szCs w:val="24"/>
        </w:rPr>
        <w:t>，逾期不再受理参评申请。</w:t>
      </w:r>
    </w:p>
    <w:p w:rsidR="00EC5856" w:rsidRDefault="00EC5856" w:rsidP="00EC5856">
      <w:pPr>
        <w:rPr>
          <w:rFonts w:ascii="楷体_GB2312" w:eastAsia="楷体_GB2312"/>
          <w:color w:val="000000"/>
          <w:sz w:val="24"/>
          <w:szCs w:val="24"/>
        </w:rPr>
      </w:pPr>
    </w:p>
    <w:p w:rsidR="00EC5856" w:rsidRDefault="00EC5856" w:rsidP="00EC5856">
      <w:pPr>
        <w:rPr>
          <w:rFonts w:ascii="楷体_GB2312" w:eastAsia="楷体_GB2312"/>
          <w:color w:val="000000"/>
          <w:sz w:val="24"/>
          <w:szCs w:val="24"/>
        </w:rPr>
      </w:pPr>
    </w:p>
    <w:p w:rsidR="00EC5856" w:rsidRDefault="00EC5856" w:rsidP="00EC5856">
      <w:pPr>
        <w:pStyle w:val="a6"/>
        <w:numPr>
          <w:ilvl w:val="0"/>
          <w:numId w:val="2"/>
        </w:numPr>
        <w:ind w:firstLineChars="0"/>
        <w:rPr>
          <w:rFonts w:ascii="楷体_GB2312" w:eastAsia="楷体_GB2312"/>
          <w:b/>
          <w:color w:val="000000"/>
          <w:sz w:val="24"/>
          <w:szCs w:val="24"/>
        </w:rPr>
      </w:pPr>
      <w:r>
        <w:rPr>
          <w:rFonts w:ascii="楷体_GB2312" w:eastAsia="楷体_GB2312" w:hint="eastAsia"/>
          <w:b/>
          <w:color w:val="000000"/>
          <w:sz w:val="24"/>
          <w:szCs w:val="24"/>
        </w:rPr>
        <w:lastRenderedPageBreak/>
        <w:t>接收论文邮箱</w:t>
      </w:r>
    </w:p>
    <w:p w:rsidR="00EC5856" w:rsidRDefault="00EC5856" w:rsidP="00EC5856">
      <w:pPr>
        <w:pStyle w:val="a6"/>
        <w:ind w:left="480" w:firstLineChars="0" w:firstLine="0"/>
        <w:rPr>
          <w:rFonts w:ascii="楷体_GB2312" w:eastAsia="楷体_GB2312"/>
          <w:b/>
          <w:color w:val="000000"/>
          <w:sz w:val="24"/>
          <w:szCs w:val="24"/>
        </w:rPr>
      </w:pPr>
    </w:p>
    <w:p w:rsidR="00EC5856" w:rsidRDefault="00965CAE" w:rsidP="00EC5856">
      <w:pPr>
        <w:rPr>
          <w:rFonts w:ascii="楷体_GB2312" w:eastAsia="楷体_GB2312" w:hAnsi="Georgia"/>
          <w:sz w:val="24"/>
          <w:szCs w:val="24"/>
        </w:rPr>
      </w:pPr>
      <w:hyperlink r:id="rId10" w:history="1">
        <w:r w:rsidR="00EC5856">
          <w:rPr>
            <w:rStyle w:val="a5"/>
            <w:rFonts w:ascii="楷体_GB2312" w:eastAsia="楷体_GB2312" w:hAnsi="Georgia" w:hint="eastAsia"/>
            <w:sz w:val="24"/>
            <w:szCs w:val="24"/>
          </w:rPr>
          <w:t>xm2018insurancelaw@163.com</w:t>
        </w:r>
      </w:hyperlink>
    </w:p>
    <w:p w:rsidR="0012151B" w:rsidRPr="007B4BC5" w:rsidRDefault="00EC5856" w:rsidP="007B4BC5">
      <w:pPr>
        <w:widowControl w:val="0"/>
        <w:adjustRightInd w:val="0"/>
        <w:snapToGrid w:val="0"/>
        <w:jc w:val="both"/>
        <w:rPr>
          <w:rFonts w:ascii="楷体_GB2312" w:eastAsia="楷体_GB2312" w:hAnsi="Georgia"/>
          <w:sz w:val="24"/>
          <w:szCs w:val="24"/>
        </w:rPr>
      </w:pPr>
      <w:r>
        <w:rPr>
          <w:rFonts w:ascii="楷体_GB2312" w:eastAsia="楷体_GB2312" w:hAnsi="Georgia" w:hint="eastAsia"/>
          <w:sz w:val="24"/>
          <w:szCs w:val="24"/>
        </w:rPr>
        <w:t>注：邮件主题为论文题名+作者姓名，并请在邮件内容中</w:t>
      </w:r>
      <w:r w:rsidRPr="00122C26">
        <w:rPr>
          <w:rFonts w:ascii="楷体_GB2312" w:eastAsia="楷体_GB2312" w:hAnsi="Georgia" w:hint="eastAsia"/>
          <w:sz w:val="24"/>
          <w:szCs w:val="24"/>
        </w:rPr>
        <w:t>注明是否参评优秀论文及是否同意研究会会刊《保险法前沿》刊发（未注明的视为同意刊发）</w:t>
      </w:r>
      <w:r w:rsidR="00F83E88">
        <w:rPr>
          <w:rFonts w:ascii="楷体_GB2312" w:eastAsia="楷体_GB2312" w:hAnsi="Georgia" w:hint="eastAsia"/>
          <w:sz w:val="24"/>
          <w:szCs w:val="24"/>
        </w:rPr>
        <w:t>。</w:t>
      </w:r>
      <w:bookmarkStart w:id="0" w:name="_GoBack"/>
      <w:bookmarkEnd w:id="0"/>
    </w:p>
    <w:sectPr w:rsidR="0012151B" w:rsidRPr="007B4BC5" w:rsidSect="0070436D">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5CAE" w:rsidRDefault="00965CAE" w:rsidP="00EC5856">
      <w:r>
        <w:separator/>
      </w:r>
    </w:p>
  </w:endnote>
  <w:endnote w:type="continuationSeparator" w:id="0">
    <w:p w:rsidR="00965CAE" w:rsidRDefault="00965CAE" w:rsidP="00EC58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panose1 w:val="02010600030101010101"/>
    <w:charset w:val="86"/>
    <w:family w:val="auto"/>
    <w:pitch w:val="variable"/>
    <w:sig w:usb0="A00002BF" w:usb1="38CF7CFA" w:usb2="00000016" w:usb3="00000000" w:csb0="0004000F" w:csb1="00000000"/>
  </w:font>
  <w:font w:name="楷体_GB2312">
    <w:altName w:val="楷体"/>
    <w:charset w:val="86"/>
    <w:family w:val="modern"/>
    <w:pitch w:val="fixed"/>
    <w:sig w:usb0="00000001" w:usb1="080E0000" w:usb2="00000010" w:usb3="00000000" w:csb0="00040000" w:csb1="00000000"/>
  </w:font>
  <w:font w:name="Georgia">
    <w:panose1 w:val="02040502050405020303"/>
    <w:charset w:val="00"/>
    <w:family w:val="roman"/>
    <w:pitch w:val="variable"/>
    <w:sig w:usb0="00000287" w:usb1="00000000" w:usb2="00000000" w:usb3="00000000" w:csb0="0000009F" w:csb1="00000000"/>
  </w:font>
  <w:font w:name="楷体">
    <w:panose1 w:val="02010609060101010101"/>
    <w:charset w:val="86"/>
    <w:family w:val="modern"/>
    <w:pitch w:val="fixed"/>
    <w:sig w:usb0="800002BF" w:usb1="38CF7CFA" w:usb2="00000016" w:usb3="00000000" w:csb0="00040001" w:csb1="00000000"/>
  </w:font>
  <w:font w:name="Symbol">
    <w:panose1 w:val="05050102010706020507"/>
    <w:charset w:val="02"/>
    <w:family w:val="roman"/>
    <w:pitch w:val="variable"/>
    <w:sig w:usb0="00000000" w:usb1="10000000" w:usb2="00000000" w:usb3="00000000" w:csb0="80000000" w:csb1="00000000"/>
  </w:font>
  <w:font w:name="华文仿宋">
    <w:panose1 w:val="02010600040101010101"/>
    <w:charset w:val="86"/>
    <w:family w:val="auto"/>
    <w:pitch w:val="variable"/>
    <w:sig w:usb0="00000287" w:usb1="080F0000" w:usb2="00000010" w:usb3="00000000" w:csb0="000400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5CAE" w:rsidRDefault="00965CAE" w:rsidP="00EC5856">
      <w:r>
        <w:separator/>
      </w:r>
    </w:p>
  </w:footnote>
  <w:footnote w:type="continuationSeparator" w:id="0">
    <w:p w:rsidR="00965CAE" w:rsidRDefault="00965CAE" w:rsidP="00EC585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293837"/>
    <w:multiLevelType w:val="multilevel"/>
    <w:tmpl w:val="10293837"/>
    <w:lvl w:ilvl="0">
      <w:start w:val="1"/>
      <w:numFmt w:val="japaneseCounting"/>
      <w:lvlText w:val="%1、"/>
      <w:lvlJc w:val="left"/>
      <w:pPr>
        <w:ind w:left="480" w:hanging="480"/>
      </w:pPr>
      <w:rPr>
        <w:rFonts w:hint="eastAsia"/>
      </w:rPr>
    </w:lvl>
    <w:lvl w:ilvl="1">
      <w:start w:val="1"/>
      <w:numFmt w:val="lowerLetter"/>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lowerLetter"/>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lowerLetter"/>
      <w:lvlText w:val="%8)"/>
      <w:lvlJc w:val="left"/>
      <w:pPr>
        <w:ind w:left="3840" w:hanging="480"/>
      </w:pPr>
    </w:lvl>
    <w:lvl w:ilvl="8">
      <w:start w:val="1"/>
      <w:numFmt w:val="lowerRoman"/>
      <w:lvlText w:val="%9."/>
      <w:lvlJc w:val="right"/>
      <w:pPr>
        <w:ind w:left="4320" w:hanging="480"/>
      </w:pPr>
    </w:lvl>
  </w:abstractNum>
  <w:abstractNum w:abstractNumId="1">
    <w:nsid w:val="7C6B6A6D"/>
    <w:multiLevelType w:val="multilevel"/>
    <w:tmpl w:val="7C6B6A6D"/>
    <w:lvl w:ilvl="0">
      <w:start w:val="1"/>
      <w:numFmt w:val="japaneseCounting"/>
      <w:lvlText w:val="%1、"/>
      <w:lvlJc w:val="left"/>
      <w:pPr>
        <w:ind w:left="720" w:hanging="720"/>
      </w:pPr>
      <w:rPr>
        <w:rFonts w:hint="eastAsia"/>
      </w:rPr>
    </w:lvl>
    <w:lvl w:ilvl="1">
      <w:start w:val="1"/>
      <w:numFmt w:val="lowerLetter"/>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lowerLetter"/>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lowerLetter"/>
      <w:lvlText w:val="%8)"/>
      <w:lvlJc w:val="left"/>
      <w:pPr>
        <w:ind w:left="3840" w:hanging="480"/>
      </w:pPr>
    </w:lvl>
    <w:lvl w:ilvl="8">
      <w:start w:val="1"/>
      <w:numFmt w:val="lowerRoman"/>
      <w:lvlText w:val="%9."/>
      <w:lvlJc w:val="right"/>
      <w:pPr>
        <w:ind w:left="4320" w:hanging="4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290DA5"/>
    <w:rsid w:val="00102021"/>
    <w:rsid w:val="0012151B"/>
    <w:rsid w:val="001422D9"/>
    <w:rsid w:val="00175AFF"/>
    <w:rsid w:val="0024232E"/>
    <w:rsid w:val="00256A73"/>
    <w:rsid w:val="00290DA5"/>
    <w:rsid w:val="00384560"/>
    <w:rsid w:val="00496BB6"/>
    <w:rsid w:val="005A6E11"/>
    <w:rsid w:val="006742A9"/>
    <w:rsid w:val="0070436D"/>
    <w:rsid w:val="007B4BC5"/>
    <w:rsid w:val="00811BE5"/>
    <w:rsid w:val="00837D9B"/>
    <w:rsid w:val="00956888"/>
    <w:rsid w:val="00965CAE"/>
    <w:rsid w:val="009C09A9"/>
    <w:rsid w:val="00BD6C70"/>
    <w:rsid w:val="00BE2700"/>
    <w:rsid w:val="00C453F9"/>
    <w:rsid w:val="00C504E1"/>
    <w:rsid w:val="00EB14F9"/>
    <w:rsid w:val="00EC5856"/>
    <w:rsid w:val="00F83E8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C5856"/>
    <w:rPr>
      <w:rFonts w:ascii="Times New Roman" w:eastAsia="宋体" w:hAnsi="Times New Roman" w:cs="Times New Roman"/>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C585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EC5856"/>
    <w:rPr>
      <w:sz w:val="18"/>
      <w:szCs w:val="18"/>
    </w:rPr>
  </w:style>
  <w:style w:type="paragraph" w:styleId="a4">
    <w:name w:val="footer"/>
    <w:basedOn w:val="a"/>
    <w:link w:val="Char0"/>
    <w:uiPriority w:val="99"/>
    <w:unhideWhenUsed/>
    <w:rsid w:val="00EC5856"/>
    <w:pPr>
      <w:tabs>
        <w:tab w:val="center" w:pos="4153"/>
        <w:tab w:val="right" w:pos="8306"/>
      </w:tabs>
      <w:snapToGrid w:val="0"/>
    </w:pPr>
    <w:rPr>
      <w:sz w:val="18"/>
      <w:szCs w:val="18"/>
    </w:rPr>
  </w:style>
  <w:style w:type="character" w:customStyle="1" w:styleId="Char0">
    <w:name w:val="页脚 Char"/>
    <w:basedOn w:val="a0"/>
    <w:link w:val="a4"/>
    <w:uiPriority w:val="99"/>
    <w:rsid w:val="00EC5856"/>
    <w:rPr>
      <w:sz w:val="18"/>
      <w:szCs w:val="18"/>
    </w:rPr>
  </w:style>
  <w:style w:type="character" w:styleId="a5">
    <w:name w:val="Hyperlink"/>
    <w:qFormat/>
    <w:rsid w:val="00EC5856"/>
    <w:rPr>
      <w:u w:val="single"/>
    </w:rPr>
  </w:style>
  <w:style w:type="paragraph" w:styleId="a6">
    <w:name w:val="List Paragraph"/>
    <w:basedOn w:val="a"/>
    <w:uiPriority w:val="34"/>
    <w:qFormat/>
    <w:rsid w:val="00EC5856"/>
    <w:pPr>
      <w:ind w:firstLineChars="200" w:firstLine="420"/>
    </w:pPr>
  </w:style>
  <w:style w:type="paragraph" w:styleId="a7">
    <w:name w:val="Normal (Web)"/>
    <w:basedOn w:val="a"/>
    <w:uiPriority w:val="99"/>
    <w:unhideWhenUsed/>
    <w:qFormat/>
    <w:rsid w:val="00EC5856"/>
    <w:pPr>
      <w:spacing w:before="100" w:beforeAutospacing="1" w:after="100" w:afterAutospacing="1"/>
    </w:pPr>
    <w:rPr>
      <w:rFonts w:eastAsia="等线"/>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C5856"/>
    <w:rPr>
      <w:rFonts w:ascii="Times New Roman" w:eastAsia="宋体" w:hAnsi="Times New Roman" w:cs="Times New Roman"/>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C585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EC5856"/>
    <w:rPr>
      <w:sz w:val="18"/>
      <w:szCs w:val="18"/>
    </w:rPr>
  </w:style>
  <w:style w:type="paragraph" w:styleId="a4">
    <w:name w:val="footer"/>
    <w:basedOn w:val="a"/>
    <w:link w:val="Char0"/>
    <w:uiPriority w:val="99"/>
    <w:unhideWhenUsed/>
    <w:rsid w:val="00EC5856"/>
    <w:pPr>
      <w:tabs>
        <w:tab w:val="center" w:pos="4153"/>
        <w:tab w:val="right" w:pos="8306"/>
      </w:tabs>
      <w:snapToGrid w:val="0"/>
    </w:pPr>
    <w:rPr>
      <w:sz w:val="18"/>
      <w:szCs w:val="18"/>
    </w:rPr>
  </w:style>
  <w:style w:type="character" w:customStyle="1" w:styleId="Char0">
    <w:name w:val="页脚 Char"/>
    <w:basedOn w:val="a0"/>
    <w:link w:val="a4"/>
    <w:uiPriority w:val="99"/>
    <w:rsid w:val="00EC5856"/>
    <w:rPr>
      <w:sz w:val="18"/>
      <w:szCs w:val="18"/>
    </w:rPr>
  </w:style>
  <w:style w:type="character" w:styleId="a5">
    <w:name w:val="Hyperlink"/>
    <w:qFormat/>
    <w:rsid w:val="00EC5856"/>
    <w:rPr>
      <w:u w:val="single"/>
    </w:rPr>
  </w:style>
  <w:style w:type="paragraph" w:styleId="a6">
    <w:name w:val="List Paragraph"/>
    <w:basedOn w:val="a"/>
    <w:uiPriority w:val="34"/>
    <w:qFormat/>
    <w:rsid w:val="00EC5856"/>
    <w:pPr>
      <w:ind w:firstLineChars="200" w:firstLine="420"/>
    </w:pPr>
  </w:style>
  <w:style w:type="paragraph" w:styleId="a7">
    <w:name w:val="Normal (Web)"/>
    <w:basedOn w:val="a"/>
    <w:uiPriority w:val="99"/>
    <w:unhideWhenUsed/>
    <w:qFormat/>
    <w:rsid w:val="00EC5856"/>
    <w:pPr>
      <w:spacing w:before="100" w:beforeAutospacing="1" w:after="100" w:afterAutospacing="1"/>
    </w:pPr>
    <w:rPr>
      <w:rFonts w:eastAsia="等线"/>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xm2018insurancelaw@163.com"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xm2018insurancelaw@163.com" TargetMode="External"/><Relationship Id="rId4" Type="http://schemas.openxmlformats.org/officeDocument/2006/relationships/settings" Target="settings.xml"/><Relationship Id="rId9" Type="http://schemas.openxmlformats.org/officeDocument/2006/relationships/hyperlink" Target="mailto:&#35831;&#21450;&#26102;&#21457;&#37038;&#20214;&#33267;xm2018insurancelaw@163.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6</Pages>
  <Words>576</Words>
  <Characters>3289</Characters>
  <Application>Microsoft Office Word</Application>
  <DocSecurity>0</DocSecurity>
  <Lines>27</Lines>
  <Paragraphs>7</Paragraphs>
  <ScaleCrop>false</ScaleCrop>
  <Company/>
  <LinksUpToDate>false</LinksUpToDate>
  <CharactersWithSpaces>3858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王沛锐</dc:creator>
  <cp:lastModifiedBy>王沛锐</cp:lastModifiedBy>
  <cp:revision>9</cp:revision>
  <cp:lastPrinted>2018-03-23T07:27:00Z</cp:lastPrinted>
  <dcterms:created xsi:type="dcterms:W3CDTF">2018-03-22T05:00:00Z</dcterms:created>
  <dcterms:modified xsi:type="dcterms:W3CDTF">2018-03-26T02:13:00Z</dcterms:modified>
</cp:coreProperties>
</file>