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17" w:rsidRPr="00CA54E7" w:rsidRDefault="00CA54E7" w:rsidP="00070217">
      <w:pPr>
        <w:rPr>
          <w:color w:val="000000"/>
          <w:sz w:val="32"/>
          <w:szCs w:val="32"/>
        </w:rPr>
      </w:pPr>
      <w:r w:rsidRPr="00CA54E7">
        <w:rPr>
          <w:rFonts w:hint="eastAsia"/>
          <w:color w:val="000000"/>
          <w:sz w:val="32"/>
          <w:szCs w:val="32"/>
        </w:rPr>
        <w:t>附件</w:t>
      </w:r>
      <w:r w:rsidRPr="00CA54E7">
        <w:rPr>
          <w:rFonts w:hint="eastAsia"/>
          <w:color w:val="000000"/>
          <w:sz w:val="32"/>
          <w:szCs w:val="32"/>
        </w:rPr>
        <w:t>1</w:t>
      </w:r>
    </w:p>
    <w:p w:rsidR="00070217" w:rsidRPr="00CA54E7" w:rsidRDefault="00070217" w:rsidP="00070217">
      <w:pPr>
        <w:widowControl/>
        <w:spacing w:line="7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 w:rsidRPr="00CA54E7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第四届董必武青年法学成果奖获奖名单</w:t>
      </w:r>
    </w:p>
    <w:p w:rsidR="00070217" w:rsidRPr="000E4990" w:rsidRDefault="00070217" w:rsidP="00070217">
      <w:pPr>
        <w:widowControl/>
        <w:spacing w:line="700" w:lineRule="exact"/>
        <w:jc w:val="center"/>
        <w:rPr>
          <w:rFonts w:ascii="楷体" w:eastAsia="楷体" w:hAnsi="楷体" w:cs="宋体"/>
          <w:b/>
          <w:bCs/>
          <w:color w:val="000000"/>
          <w:kern w:val="0"/>
          <w:sz w:val="28"/>
          <w:szCs w:val="44"/>
        </w:rPr>
      </w:pPr>
      <w:r w:rsidRPr="000E4990"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44"/>
        </w:rPr>
        <w:t>（按作者姓氏拼音排序）</w:t>
      </w:r>
    </w:p>
    <w:p w:rsidR="00070217" w:rsidRPr="00070217" w:rsidRDefault="00070217" w:rsidP="00070217">
      <w:pPr>
        <w:spacing w:line="440" w:lineRule="exact"/>
        <w:jc w:val="center"/>
        <w:rPr>
          <w:rFonts w:ascii="楷体_GB2312" w:eastAsia="楷体_GB2312" w:hAnsi="宋体" w:cs="宋体"/>
          <w:bCs/>
          <w:color w:val="FF0000"/>
          <w:kern w:val="0"/>
          <w:sz w:val="28"/>
          <w:szCs w:val="28"/>
        </w:rPr>
      </w:pPr>
    </w:p>
    <w:tbl>
      <w:tblPr>
        <w:tblW w:w="10915" w:type="dxa"/>
        <w:tblInd w:w="-1168" w:type="dxa"/>
        <w:tblLook w:val="04A0" w:firstRow="1" w:lastRow="0" w:firstColumn="1" w:lastColumn="0" w:noHBand="0" w:noVBand="1"/>
      </w:tblPr>
      <w:tblGrid>
        <w:gridCol w:w="437"/>
        <w:gridCol w:w="697"/>
        <w:gridCol w:w="2410"/>
        <w:gridCol w:w="993"/>
        <w:gridCol w:w="1417"/>
        <w:gridCol w:w="1317"/>
        <w:gridCol w:w="1376"/>
        <w:gridCol w:w="2268"/>
      </w:tblGrid>
      <w:tr w:rsidR="00070217" w:rsidRPr="009F43FC" w:rsidTr="00070217">
        <w:trPr>
          <w:trHeight w:val="9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类型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作者单位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职称职务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E7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出版社或发表刊物</w:t>
            </w:r>
          </w:p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及时间</w:t>
            </w:r>
          </w:p>
        </w:tc>
      </w:tr>
      <w:tr w:rsidR="00CE177B" w:rsidRPr="009F43FC" w:rsidTr="00070217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等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奖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转型的逻辑：证据法的运行环境与内部结构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吴洪淇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1982年5月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中国政法大学证据科学研究院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证据法学研究所副所长、副教授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中国政法大学出版社2013年12月版</w:t>
            </w:r>
          </w:p>
        </w:tc>
      </w:tr>
      <w:tr w:rsidR="00CE177B" w:rsidRPr="009F43FC" w:rsidTr="00070217">
        <w:trPr>
          <w:trHeight w:val="9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9F43FC" w:rsidRDefault="00CE177B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二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等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奖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论虚假诉讼：兼评我国第三人撤销诉讼实践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任　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1985年4月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清华大学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助理教授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《中国法学》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2014年第6期</w:t>
            </w:r>
          </w:p>
        </w:tc>
      </w:tr>
      <w:tr w:rsidR="00CE177B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药品行政法专论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宋华琳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1977年5月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南开大学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院长助理、教授、博士生导师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清华大学出版社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2015年11月版</w:t>
            </w:r>
          </w:p>
        </w:tc>
      </w:tr>
      <w:tr w:rsidR="00CE177B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经济刑法解释原理的建构及其适用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王海桥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1981年1月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北方工业大学文法学院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中国政法大学出版社2015年5月版</w:t>
            </w:r>
          </w:p>
        </w:tc>
      </w:tr>
      <w:tr w:rsidR="00CE177B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网络虚拟财产——</w:t>
            </w:r>
          </w:p>
          <w:p w:rsidR="00CE177B" w:rsidRPr="00070217" w:rsidRDefault="00CE177B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一个习惯物权的进路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许　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1981年2月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中国人民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教师博士后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第十一届中国法学</w:t>
            </w:r>
          </w:p>
          <w:p w:rsidR="00CE177B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青年论坛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主题征文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E177B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跨国劳动监管制度的重构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郑丽珍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1977年11月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福建师范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社会科学文献出版社2014年12月版</w:t>
            </w:r>
          </w:p>
        </w:tc>
      </w:tr>
      <w:tr w:rsidR="00CE177B" w:rsidRPr="009F43FC" w:rsidTr="00CE177B">
        <w:trPr>
          <w:trHeight w:val="9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9F43FC" w:rsidRDefault="00CE177B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三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等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奖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国家环境保护义务的溯源与展开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陈海嵩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1982年5月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45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中南大学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教授、博士生导师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《法学研究》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2014年第3期</w:t>
            </w:r>
          </w:p>
        </w:tc>
      </w:tr>
      <w:tr w:rsidR="00CE177B" w:rsidRPr="009F43FC" w:rsidTr="00CE177B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大数据时代政府数据开放立法研究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陈尚龙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1988年12月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45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中国政法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第十一届中国法学</w:t>
            </w:r>
          </w:p>
          <w:p w:rsidR="00CE177B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青年论坛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主题征文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E177B" w:rsidRPr="009F43FC" w:rsidTr="00CE177B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国际诱拐儿童民事问题研究——《海牙公约》解释、实施与适用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杜焕芳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1976年1月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45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中国人民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副书记兼副院长、教授、博士生导师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法律出版社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2014年5月版</w:t>
            </w:r>
          </w:p>
        </w:tc>
      </w:tr>
      <w:tr w:rsidR="00CE177B" w:rsidRPr="009F43FC" w:rsidTr="00CE177B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被害人因受骗而同意的法律效果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付立庆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1976年10月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45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中国人民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教授、博士生导师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《法学研究》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2016年第2期</w:t>
            </w:r>
          </w:p>
        </w:tc>
      </w:tr>
      <w:tr w:rsidR="00CE177B" w:rsidRPr="009F43FC" w:rsidTr="00CE177B">
        <w:trPr>
          <w:trHeight w:val="9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论最高人民检察院司法解释的实质合理性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黄　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1980年11月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贵州省人民检察院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研究室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主任科员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《政法论丛》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2014年第3期</w:t>
            </w:r>
          </w:p>
        </w:tc>
      </w:tr>
      <w:tr w:rsidR="00CE177B" w:rsidRPr="009F43FC" w:rsidTr="00FF287F">
        <w:trPr>
          <w:trHeight w:val="9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7B" w:rsidRPr="009F43FC" w:rsidRDefault="00CE177B" w:rsidP="002B2F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奖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43FC" w:rsidRDefault="00CE177B" w:rsidP="002B2F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类型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43FC" w:rsidRDefault="00CE177B" w:rsidP="002B2F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43FC" w:rsidRDefault="00CE177B" w:rsidP="002B2F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43FC" w:rsidRDefault="00CE177B" w:rsidP="002B2F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43FC" w:rsidRDefault="00CE177B" w:rsidP="002B2F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作者单位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43FC" w:rsidRDefault="00CE177B" w:rsidP="002B2F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职称职务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Default="00CE177B" w:rsidP="002B2F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出版社或发表刊物</w:t>
            </w:r>
          </w:p>
          <w:p w:rsidR="00CE177B" w:rsidRPr="009F43FC" w:rsidRDefault="00CE177B" w:rsidP="002B2F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及时间</w:t>
            </w:r>
          </w:p>
        </w:tc>
      </w:tr>
      <w:tr w:rsidR="00CE177B" w:rsidRPr="009F43FC" w:rsidTr="00CE177B">
        <w:trPr>
          <w:trHeight w:val="9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三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等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奖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设定与限制：论民事上诉审中的撤诉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林剑锋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1977年1月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45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中央财经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大学法学院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人事处副处长、副教授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《中外法学》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2015年第3期</w:t>
            </w:r>
          </w:p>
        </w:tc>
      </w:tr>
      <w:tr w:rsidR="00CE177B" w:rsidRPr="009F43FC" w:rsidTr="00CE177B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外观设计法律保护模式研究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马云鹏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1985年8月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北京知识产权法院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法官助理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知识产权出版社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2016年1月版</w:t>
            </w:r>
          </w:p>
        </w:tc>
      </w:tr>
      <w:tr w:rsidR="00CE177B" w:rsidRPr="009F43FC" w:rsidTr="00CE177B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财产权宪法化与近代中国社会本位立法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聂</w:t>
            </w:r>
            <w:proofErr w:type="gramEnd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1978年4月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45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清华大学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《中国社会科学》2016年第6期</w:t>
            </w:r>
          </w:p>
        </w:tc>
      </w:tr>
      <w:tr w:rsidR="00CE177B" w:rsidRPr="009F43FC" w:rsidTr="00CE177B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刑事诉讼中的司法审查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杨东亮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1983年1月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中央政法委政法研究所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副主任科员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法律出版社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2014年7月版</w:t>
            </w:r>
          </w:p>
        </w:tc>
      </w:tr>
      <w:tr w:rsidR="00CE177B" w:rsidRPr="009F43FC" w:rsidTr="00CE177B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全球治理视野下的国际法治与国内法治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赵　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1978年9月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045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浙江大学</w:t>
            </w:r>
          </w:p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光华法学院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国际法研究所所长、教授、博士生导师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CE177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《中国社会科学》2014年第10期</w:t>
            </w:r>
          </w:p>
        </w:tc>
      </w:tr>
      <w:tr w:rsidR="00CE177B" w:rsidRPr="009F43FC" w:rsidTr="00070217">
        <w:trPr>
          <w:trHeight w:val="9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9F43FC" w:rsidRDefault="00CE177B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提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名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奖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结果无价值论与二元论之争的共识、误区与发展方向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陈　</w:t>
            </w: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1982年5月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中国人民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《中外法学》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2016年第3期</w:t>
            </w:r>
          </w:p>
        </w:tc>
      </w:tr>
      <w:tr w:rsidR="00CE177B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侵权责任法（第二版）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程　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1976年4月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清华大学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法学院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党委副书记、教授、博士生导师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法律出版社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2015年9月版</w:t>
            </w:r>
          </w:p>
        </w:tc>
      </w:tr>
      <w:tr w:rsidR="00CE177B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侦查讯问录音录像制度的功能定位及发展路径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董　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1982年5月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最高人民检察院检察理论研究所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副研究员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《法学研究》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2015年第6期</w:t>
            </w:r>
          </w:p>
        </w:tc>
      </w:tr>
      <w:tr w:rsidR="00CE177B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我国民事庭审阶段化构造再认识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段文波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1979年10月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西南政法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教研室副主任、教授、博士生导师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《中国法学》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2015年第2期</w:t>
            </w:r>
          </w:p>
        </w:tc>
      </w:tr>
      <w:tr w:rsidR="00CE177B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互联网视角下非法证据排除规则适用动向实证研究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付　</w:t>
            </w: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磊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1984年10月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国家检察官学院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第十一届中国法学</w:t>
            </w:r>
          </w:p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青年论坛主题征文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E177B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自然资源国家所有权公权说再论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巩</w:t>
            </w:r>
            <w:proofErr w:type="gramEnd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1980年2月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浙江大学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光华法学院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环境资源能源法律研究中心执行主任、副教授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《法学研究》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2015年第2期</w:t>
            </w:r>
          </w:p>
        </w:tc>
      </w:tr>
      <w:tr w:rsidR="00CE177B" w:rsidRPr="009F43FC" w:rsidTr="00070217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谁说的是真相——刑事诉讼中判断言词证据真实性之对策研究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何　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1982年11月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北京市通州区人民法院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立案庭副庭长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法律出版社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2013年12月版</w:t>
            </w:r>
          </w:p>
        </w:tc>
      </w:tr>
      <w:tr w:rsidR="00CE177B" w:rsidRPr="009F43FC" w:rsidTr="00551FEB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“预防性”反恐刑事立法思考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何荣功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1976年6月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武汉大学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副院长、教授、博士生导师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《中国法学》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2016年第3期</w:t>
            </w:r>
          </w:p>
        </w:tc>
      </w:tr>
      <w:tr w:rsidR="00CE177B" w:rsidRPr="009F43FC" w:rsidTr="00551FEB">
        <w:trPr>
          <w:trHeight w:val="9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77B" w:rsidRPr="009F43FC" w:rsidRDefault="00CE177B" w:rsidP="00D021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43FC" w:rsidRDefault="00CE177B" w:rsidP="00D021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类型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43FC" w:rsidRDefault="00CE177B" w:rsidP="00D021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43FC" w:rsidRDefault="00CE177B" w:rsidP="00D021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43FC" w:rsidRDefault="00CE177B" w:rsidP="00D021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43FC" w:rsidRDefault="00CE177B" w:rsidP="00D021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作者单位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43FC" w:rsidRDefault="00CE177B" w:rsidP="00D021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职称职务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Default="00CE177B" w:rsidP="00D021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出版社或发表刊物</w:t>
            </w:r>
          </w:p>
          <w:p w:rsidR="00CE177B" w:rsidRPr="009F43FC" w:rsidRDefault="00CE177B" w:rsidP="00D021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及时间</w:t>
            </w:r>
          </w:p>
        </w:tc>
      </w:tr>
      <w:tr w:rsidR="00CE177B" w:rsidRPr="009F43FC" w:rsidTr="00551FEB">
        <w:trPr>
          <w:trHeight w:val="9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D0215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提名奖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提高民事诉讼证明标准的理论反思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霍海红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1979年12月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吉林大学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诉讼法教研部主任、教授、博士生导师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《中国法学》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2016年第2期</w:t>
            </w:r>
          </w:p>
        </w:tc>
      </w:tr>
      <w:tr w:rsidR="00CE177B" w:rsidRPr="009F43FC" w:rsidTr="003E67CF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77B" w:rsidRPr="009F43FC" w:rsidRDefault="00CE177B" w:rsidP="00D0215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刑法</w:t>
            </w: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立法阻却事由</w:t>
            </w:r>
            <w:proofErr w:type="gramEnd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的理论界定与制度前景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姜　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1976年10月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南京师范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大学法学院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副院长、教授、博士生导师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《中国法学》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2015年第2期</w:t>
            </w:r>
          </w:p>
        </w:tc>
      </w:tr>
      <w:tr w:rsidR="00CE177B" w:rsidRPr="009F43FC" w:rsidTr="003E67CF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9F43FC" w:rsidRDefault="00CE177B" w:rsidP="00D0215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农村土地流转的合宪性分析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李忠夏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1979年6月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山东大学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副院长、副教授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《中国法学》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2015年第4期</w:t>
            </w:r>
          </w:p>
        </w:tc>
      </w:tr>
      <w:tr w:rsidR="00CE177B" w:rsidRPr="009F43FC" w:rsidTr="003E67CF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反面的构成事实错误之辨伪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梁云宝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1982年12月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东南大学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《中国法学》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2014年第5期</w:t>
            </w:r>
          </w:p>
        </w:tc>
      </w:tr>
      <w:tr w:rsidR="00CE177B" w:rsidRPr="009F43FC" w:rsidTr="003E67CF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全国人大常委会如何监督依法行政？——以执法检查为对象的考察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林　</w:t>
            </w: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1977年5月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上海交通</w:t>
            </w:r>
          </w:p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</w:t>
            </w: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凯</w:t>
            </w:r>
            <w:proofErr w:type="gramEnd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原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副院长、教授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《法学家》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2015年第2期</w:t>
            </w:r>
          </w:p>
        </w:tc>
      </w:tr>
      <w:tr w:rsidR="00CE177B" w:rsidRPr="009F43FC" w:rsidTr="003E67CF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腐败犯罪境外追赃研究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林雪标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1977年10月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福建省人民检察院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研究室副主任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福建人民出版社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2016年5月版</w:t>
            </w:r>
          </w:p>
        </w:tc>
      </w:tr>
      <w:tr w:rsidR="00CE177B" w:rsidRPr="009F43FC" w:rsidTr="003E67CF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互联网交易平台专利侵权“通知与移除”规则检讨与反思——兼评《专利法修改草案（送审稿）》第63条第2款和近期案例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刘润涛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1981年8月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华东政法大学知识产权学院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第十一届中国法学</w:t>
            </w:r>
          </w:p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青年论坛主题征文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E177B" w:rsidRPr="009F43FC" w:rsidTr="003E67CF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刑事诉讼法律关系客体研究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马　可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1977年5月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中国社会科学院法学研究所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副研究员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方志出版社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2014年12月版</w:t>
            </w:r>
          </w:p>
        </w:tc>
      </w:tr>
      <w:tr w:rsidR="00CE177B" w:rsidRPr="009F43FC" w:rsidTr="003E67CF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国有股转让协议审批要求对合同效力之影响——以“史上最大股权纠纷”为例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缪因知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1981年10月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中央财经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经济法教研室主任、副教授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《中外法学》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2015年第5期</w:t>
            </w:r>
          </w:p>
        </w:tc>
      </w:tr>
      <w:tr w:rsidR="00CE177B" w:rsidRPr="009F43FC" w:rsidTr="003E67CF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权利的边界——公众人物人格权的限制与保护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齐晓丹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1980年11月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北京市第三中级人民法院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民一庭副庭长、高级法官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法律出版社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2015年5月版</w:t>
            </w:r>
          </w:p>
        </w:tc>
      </w:tr>
      <w:tr w:rsidR="00CE177B" w:rsidRPr="009F43FC" w:rsidTr="003E67CF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网络内容管理义务与网络服务提供者的刑事责任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涂龙科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1978年6月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上海社会科学院法学研究所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副研究员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《法学评论》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2016年第3期</w:t>
            </w:r>
          </w:p>
        </w:tc>
      </w:tr>
      <w:tr w:rsidR="00CE177B" w:rsidRPr="009F43FC" w:rsidTr="00551FEB">
        <w:trPr>
          <w:trHeight w:val="9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77B" w:rsidRPr="009F43FC" w:rsidRDefault="00CE177B" w:rsidP="00D021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43FC" w:rsidRDefault="00CE177B" w:rsidP="00D021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类型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43FC" w:rsidRDefault="00CE177B" w:rsidP="00D021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43FC" w:rsidRDefault="00CE177B" w:rsidP="00D021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43FC" w:rsidRDefault="00CE177B" w:rsidP="00D021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43FC" w:rsidRDefault="00CE177B" w:rsidP="00D021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作者单位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43FC" w:rsidRDefault="00CE177B" w:rsidP="00D021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职称职务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Default="00CE177B" w:rsidP="00D021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出版社或发表刊物</w:t>
            </w:r>
          </w:p>
          <w:p w:rsidR="00CE177B" w:rsidRPr="009F43FC" w:rsidRDefault="00CE177B" w:rsidP="00D021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及时间</w:t>
            </w:r>
          </w:p>
        </w:tc>
      </w:tr>
      <w:tr w:rsidR="00CE177B" w:rsidRPr="009F43FC" w:rsidTr="00551FEB">
        <w:trPr>
          <w:trHeight w:val="9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D0215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“直诉”源流通说辨正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王　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1979年1月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华东政法大学科学研究院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助理研究员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《法学研究》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2015年第6期</w:t>
            </w:r>
          </w:p>
        </w:tc>
      </w:tr>
      <w:tr w:rsidR="00CE177B" w:rsidRPr="009F43FC" w:rsidTr="00BA1722">
        <w:trPr>
          <w:trHeight w:val="900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9F43FC" w:rsidRDefault="00CE177B" w:rsidP="00D0215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提名奖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编纂民法典的合宪性思考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王　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1981年8月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四川大学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教研室主任、教授、博士生导师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中国政法大学出版社2015年9月版</w:t>
            </w:r>
          </w:p>
        </w:tc>
      </w:tr>
      <w:tr w:rsidR="00CE177B" w:rsidRPr="009F43FC" w:rsidTr="00BA1722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D0215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对Robots协议的法律分析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王德夫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1984年12月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武汉大学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知识产权法研究所博士研究生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第十一届中国法学</w:t>
            </w:r>
          </w:p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青年论坛主题征文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</w:tr>
      <w:tr w:rsidR="00CE177B" w:rsidRPr="009F43FC" w:rsidTr="00BA1722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D0215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身份犯论</w:t>
            </w:r>
            <w:proofErr w:type="gramEnd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——基于犯罪形态视野的考察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吴飞</w:t>
            </w: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飞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1981年8月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国家检察官学院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学历教育部主任、教授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中国检察出版社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2014年7月版</w:t>
            </w:r>
          </w:p>
        </w:tc>
      </w:tr>
      <w:tr w:rsidR="00CE177B" w:rsidRPr="009F43FC" w:rsidTr="00BA1722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证券欺诈规制的实证研究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邢会强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1976年9月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中央财经大学法学院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金融服务法教研室主任、教授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中国法制出版社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2016年5月版</w:t>
            </w:r>
          </w:p>
        </w:tc>
      </w:tr>
      <w:tr w:rsidR="00CE177B" w:rsidRPr="009F43FC" w:rsidTr="00BA1722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海洋发展战略中填海造地的法律规制研究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杨　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1979年1月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上海政法学院经济法学院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副院长、教授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法律出版社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2014年12月版</w:t>
            </w:r>
          </w:p>
        </w:tc>
      </w:tr>
      <w:tr w:rsidR="00CE177B" w:rsidRPr="009F43FC" w:rsidTr="00BA1722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从诉之效力</w:t>
            </w: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位阶看民事</w:t>
            </w:r>
            <w:proofErr w:type="gramEnd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案件受理制度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杨会新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1978年9月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国家检察官学院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科研部副主任、副教授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《比较法研究》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2016年第3期</w:t>
            </w:r>
          </w:p>
        </w:tc>
      </w:tr>
      <w:tr w:rsidR="00CE177B" w:rsidRPr="009F43FC" w:rsidTr="00BA1722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论滞纳税</w:t>
            </w:r>
            <w:proofErr w:type="gramEnd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款加收款项之附带给付属性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叶　</w:t>
            </w: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姗</w:t>
            </w:r>
            <w:proofErr w:type="gramEnd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1977年7月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北京大学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副教授、博士生导师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2014年第10期</w:t>
            </w:r>
          </w:p>
        </w:tc>
      </w:tr>
      <w:tr w:rsidR="00CE177B" w:rsidRPr="009F43FC" w:rsidTr="00BA1722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论债权让与中债权移转的依据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尹</w:t>
            </w:r>
            <w:proofErr w:type="gramEnd"/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1977年1月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中央财经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院长、教授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《法学家》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2015年第4期</w:t>
            </w:r>
          </w:p>
        </w:tc>
      </w:tr>
      <w:tr w:rsidR="00CE177B" w:rsidRPr="009F43FC" w:rsidTr="00BA1722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B97854" w:rsidP="00B978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区域财政协同治理如何于法有据：以</w:t>
            </w:r>
            <w:bookmarkStart w:id="0" w:name="_GoBack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京津冀</w:t>
            </w:r>
            <w:bookmarkEnd w:id="0"/>
            <w:r w:rsidR="00CE177B"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为例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于文豪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1985年8月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中央财经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《法学家》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2015年第1期</w:t>
            </w:r>
          </w:p>
        </w:tc>
      </w:tr>
      <w:tr w:rsidR="00CE177B" w:rsidRPr="009F43FC" w:rsidTr="00BA1722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中国宪法实施的双轨制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翟国强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1979年3月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中国社会科学院法学研究所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宪法行政法研究室副主任、副研究员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《法学研究》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2014年第3期</w:t>
            </w:r>
          </w:p>
        </w:tc>
      </w:tr>
      <w:tr w:rsidR="00CE177B" w:rsidRPr="009F43FC" w:rsidTr="00070217">
        <w:trPr>
          <w:trHeight w:val="123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9F43FC" w:rsidRDefault="00CE177B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Ripples across Stagnant Water: Stability, Legal Activism and Water Pollution Disputes in Rural China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张万洪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1976年6月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045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武汉大学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Edward Elgar</w:t>
            </w:r>
          </w:p>
          <w:p w:rsidR="00CE177B" w:rsidRPr="00070217" w:rsidRDefault="00CE177B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70217">
              <w:rPr>
                <w:rFonts w:ascii="宋体" w:hAnsi="宋体" w:cs="宋体" w:hint="eastAsia"/>
                <w:color w:val="000000"/>
                <w:kern w:val="0"/>
                <w:sz w:val="22"/>
              </w:rPr>
              <w:t>2014年版</w:t>
            </w:r>
          </w:p>
        </w:tc>
      </w:tr>
    </w:tbl>
    <w:p w:rsidR="00CB566F" w:rsidRDefault="008348B1"/>
    <w:sectPr w:rsidR="00CB5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8B1" w:rsidRDefault="008348B1" w:rsidP="00CA54E7">
      <w:r>
        <w:separator/>
      </w:r>
    </w:p>
  </w:endnote>
  <w:endnote w:type="continuationSeparator" w:id="0">
    <w:p w:rsidR="008348B1" w:rsidRDefault="008348B1" w:rsidP="00CA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8B1" w:rsidRDefault="008348B1" w:rsidP="00CA54E7">
      <w:r>
        <w:separator/>
      </w:r>
    </w:p>
  </w:footnote>
  <w:footnote w:type="continuationSeparator" w:id="0">
    <w:p w:rsidR="008348B1" w:rsidRDefault="008348B1" w:rsidP="00CA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217"/>
    <w:rsid w:val="00070217"/>
    <w:rsid w:val="000D35D2"/>
    <w:rsid w:val="00551FEB"/>
    <w:rsid w:val="005B0237"/>
    <w:rsid w:val="00643A06"/>
    <w:rsid w:val="007B1641"/>
    <w:rsid w:val="008348B1"/>
    <w:rsid w:val="008C6315"/>
    <w:rsid w:val="00AC28B7"/>
    <w:rsid w:val="00B97854"/>
    <w:rsid w:val="00C81045"/>
    <w:rsid w:val="00CA54E7"/>
    <w:rsid w:val="00CE177B"/>
    <w:rsid w:val="00EA047C"/>
    <w:rsid w:val="00EF4E20"/>
    <w:rsid w:val="00F3033B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4E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4E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4E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4E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51762-4F75-4098-A41E-AAABAEF4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yangli</dc:creator>
  <cp:lastModifiedBy>2201-192</cp:lastModifiedBy>
  <cp:revision>8</cp:revision>
  <dcterms:created xsi:type="dcterms:W3CDTF">2016-10-24T01:34:00Z</dcterms:created>
  <dcterms:modified xsi:type="dcterms:W3CDTF">2016-11-01T06:09:00Z</dcterms:modified>
</cp:coreProperties>
</file>