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EA6" w:rsidRDefault="00BE3EA6" w:rsidP="00BE3EA6">
      <w:pPr>
        <w:spacing w:line="500" w:lineRule="exact"/>
        <w:rPr>
          <w:rFonts w:ascii="仿宋" w:eastAsia="仿宋" w:hAnsi="仿宋" w:hint="eastAsia"/>
          <w:sz w:val="36"/>
          <w:szCs w:val="36"/>
        </w:rPr>
      </w:pPr>
    </w:p>
    <w:p w:rsidR="00BE3EA6" w:rsidRPr="00BE3EA6" w:rsidRDefault="00252713" w:rsidP="00BE3EA6">
      <w:pPr>
        <w:spacing w:line="500" w:lineRule="exact"/>
        <w:jc w:val="center"/>
        <w:rPr>
          <w:rFonts w:ascii="华文中宋" w:eastAsia="华文中宋" w:hAnsi="华文中宋" w:hint="eastAsia"/>
          <w:sz w:val="36"/>
          <w:szCs w:val="36"/>
        </w:rPr>
      </w:pPr>
      <w:r w:rsidRPr="00BE3EA6">
        <w:rPr>
          <w:rFonts w:ascii="华文中宋" w:eastAsia="华文中宋" w:hAnsi="华文中宋" w:hint="eastAsia"/>
          <w:sz w:val="36"/>
          <w:szCs w:val="36"/>
        </w:rPr>
        <w:t>中国法学会“深入研究党的十八届四中全会精神”</w:t>
      </w:r>
    </w:p>
    <w:p w:rsidR="00990274" w:rsidRPr="00BE3EA6" w:rsidRDefault="00252713" w:rsidP="00BE3EA6">
      <w:pPr>
        <w:spacing w:line="500" w:lineRule="exact"/>
        <w:jc w:val="center"/>
        <w:rPr>
          <w:rFonts w:ascii="华文中宋" w:eastAsia="华文中宋" w:hAnsi="华文中宋" w:hint="eastAsia"/>
          <w:sz w:val="36"/>
          <w:szCs w:val="36"/>
        </w:rPr>
      </w:pPr>
      <w:r w:rsidRPr="00BE3EA6">
        <w:rPr>
          <w:rFonts w:ascii="华文中宋" w:eastAsia="华文中宋" w:hAnsi="华文中宋" w:hint="eastAsia"/>
          <w:sz w:val="36"/>
          <w:szCs w:val="36"/>
        </w:rPr>
        <w:t>重点专项课题申报公告</w:t>
      </w:r>
    </w:p>
    <w:p w:rsidR="00252713" w:rsidRPr="00252713" w:rsidRDefault="00252713" w:rsidP="00252713">
      <w:pPr>
        <w:spacing w:line="500" w:lineRule="exact"/>
        <w:rPr>
          <w:rFonts w:ascii="仿宋" w:eastAsia="仿宋" w:hAnsi="仿宋" w:hint="eastAsia"/>
          <w:sz w:val="30"/>
          <w:szCs w:val="30"/>
        </w:rPr>
      </w:pPr>
    </w:p>
    <w:p w:rsidR="00252713" w:rsidRPr="00252713" w:rsidRDefault="00252713" w:rsidP="00252713">
      <w:pPr>
        <w:spacing w:line="500" w:lineRule="exact"/>
        <w:ind w:firstLineChars="200" w:firstLine="600"/>
        <w:rPr>
          <w:rFonts w:ascii="仿宋" w:eastAsia="仿宋" w:hAnsi="仿宋" w:hint="eastAsia"/>
          <w:sz w:val="30"/>
          <w:szCs w:val="30"/>
        </w:rPr>
      </w:pPr>
      <w:r w:rsidRPr="00252713">
        <w:rPr>
          <w:rFonts w:ascii="仿宋" w:eastAsia="仿宋" w:hAnsi="仿宋" w:hint="eastAsia"/>
          <w:sz w:val="30"/>
          <w:szCs w:val="30"/>
        </w:rPr>
        <w:t>为了全面贯彻落</w:t>
      </w:r>
      <w:proofErr w:type="gramStart"/>
      <w:r w:rsidRPr="00252713">
        <w:rPr>
          <w:rFonts w:ascii="仿宋" w:eastAsia="仿宋" w:hAnsi="仿宋" w:hint="eastAsia"/>
          <w:sz w:val="30"/>
          <w:szCs w:val="30"/>
        </w:rPr>
        <w:t>实习近</w:t>
      </w:r>
      <w:proofErr w:type="gramEnd"/>
      <w:r w:rsidRPr="00252713">
        <w:rPr>
          <w:rFonts w:ascii="仿宋" w:eastAsia="仿宋" w:hAnsi="仿宋" w:hint="eastAsia"/>
          <w:sz w:val="30"/>
          <w:szCs w:val="30"/>
        </w:rPr>
        <w:t>平总书记系列重要讲话和党的十八届四中全会精神，深入研究全面推进依法治国的重大理论和实践问题，为建设中国特色社会主义法治体系、建设社会主义法治国家提供有力的理论指导和学理支撑，中国法学会特设立“深入研究党的十八届四中全会精神”重点专项课题，面向全国公开招标。现将招标申报工作有关事项公告如下：</w:t>
      </w:r>
    </w:p>
    <w:p w:rsidR="00252713" w:rsidRPr="00BE3EA6" w:rsidRDefault="00252713" w:rsidP="00252713">
      <w:pPr>
        <w:spacing w:line="500" w:lineRule="exact"/>
        <w:rPr>
          <w:rFonts w:ascii="仿宋" w:eastAsia="仿宋" w:hAnsi="仿宋" w:hint="eastAsia"/>
          <w:b/>
          <w:sz w:val="30"/>
          <w:szCs w:val="30"/>
        </w:rPr>
      </w:pPr>
      <w:r w:rsidRPr="00BE3EA6">
        <w:rPr>
          <w:rFonts w:ascii="仿宋" w:eastAsia="仿宋" w:hAnsi="仿宋" w:hint="eastAsia"/>
          <w:b/>
          <w:sz w:val="30"/>
          <w:szCs w:val="30"/>
        </w:rPr>
        <w:t xml:space="preserve">　　一、课题指南</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中国法学会“深入研究党的十八届四中全会精神”重点专项课题指南》(以下简称《课题指南》)共设20项课题题目。申报课题的题目应在充分研究习近平总书记重要讲话和党的十八届四中全会精神的基础上，依据《课题指南》自行设计具体题目，确定若干研究重点和成果内容。</w:t>
      </w:r>
    </w:p>
    <w:p w:rsidR="00252713" w:rsidRPr="00BE3EA6" w:rsidRDefault="00252713" w:rsidP="00252713">
      <w:pPr>
        <w:spacing w:line="500" w:lineRule="exact"/>
        <w:rPr>
          <w:rFonts w:ascii="仿宋" w:eastAsia="仿宋" w:hAnsi="仿宋" w:hint="eastAsia"/>
          <w:b/>
          <w:sz w:val="30"/>
          <w:szCs w:val="30"/>
        </w:rPr>
      </w:pPr>
      <w:r w:rsidRPr="00252713">
        <w:rPr>
          <w:rFonts w:ascii="仿宋" w:eastAsia="仿宋" w:hAnsi="仿宋" w:hint="eastAsia"/>
          <w:sz w:val="30"/>
          <w:szCs w:val="30"/>
        </w:rPr>
        <w:t xml:space="preserve">　　</w:t>
      </w:r>
      <w:r w:rsidRPr="00BE3EA6">
        <w:rPr>
          <w:rFonts w:ascii="仿宋" w:eastAsia="仿宋" w:hAnsi="仿宋" w:hint="eastAsia"/>
          <w:b/>
          <w:sz w:val="30"/>
          <w:szCs w:val="30"/>
        </w:rPr>
        <w:t>二、资助经费</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每项专项课题资助经费为10万-15万元。</w:t>
      </w:r>
    </w:p>
    <w:p w:rsidR="00252713" w:rsidRPr="00BE3EA6" w:rsidRDefault="00252713" w:rsidP="00252713">
      <w:pPr>
        <w:spacing w:line="500" w:lineRule="exact"/>
        <w:rPr>
          <w:rFonts w:ascii="仿宋" w:eastAsia="仿宋" w:hAnsi="仿宋" w:hint="eastAsia"/>
          <w:b/>
          <w:sz w:val="30"/>
          <w:szCs w:val="30"/>
        </w:rPr>
      </w:pPr>
      <w:r w:rsidRPr="00252713">
        <w:rPr>
          <w:rFonts w:ascii="仿宋" w:eastAsia="仿宋" w:hAnsi="仿宋" w:hint="eastAsia"/>
          <w:sz w:val="30"/>
          <w:szCs w:val="30"/>
        </w:rPr>
        <w:t xml:space="preserve">　</w:t>
      </w:r>
      <w:r w:rsidRPr="00BE3EA6">
        <w:rPr>
          <w:rFonts w:ascii="仿宋" w:eastAsia="仿宋" w:hAnsi="仿宋" w:hint="eastAsia"/>
          <w:b/>
          <w:sz w:val="30"/>
          <w:szCs w:val="30"/>
        </w:rPr>
        <w:t xml:space="preserve">　三、申请人资格</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1.申请人应坚持正确的政治方向，具有较强的法学研究能力，对申请课题具有一定的研究基础，并能够承担实质性研究任务。</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2.申请人须具有正高级职称或局级以上的行政职务。提倡课题组由法学工作者和法律工作者组成并实际承担研究任务。</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申请人须随申请书一并提交职称资格证书复印件或任职证明各一份。获得博士学位者,请提交博士学位证书复印件一份。</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3.每位主持人只能申报一项课题，且作为课题组成员只限参加中国法学会本专项课题一个课题组。超过的，按不合格申请处</w:t>
      </w:r>
      <w:r w:rsidRPr="00252713">
        <w:rPr>
          <w:rFonts w:ascii="仿宋" w:eastAsia="仿宋" w:hAnsi="仿宋" w:hint="eastAsia"/>
          <w:sz w:val="30"/>
          <w:szCs w:val="30"/>
        </w:rPr>
        <w:lastRenderedPageBreak/>
        <w:t>理。</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4.承担过或正在承担国家社科基金项目或教育部等中央部委批准的相同研究内容的课题，或承担中国法学会年度课题未结项的，不得申请。</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5.课题申请人单位须符合以下条件：在相关领域具有较雄厚的学术资源和研究实力;能够提供开展研究的必要条件并承诺信誉保证。以兼职人员身份申报的，兼职单位须审核兼职人员身份的真实性。</w:t>
      </w:r>
    </w:p>
    <w:p w:rsidR="00252713" w:rsidRPr="00BE3EA6" w:rsidRDefault="00252713" w:rsidP="00252713">
      <w:pPr>
        <w:spacing w:line="500" w:lineRule="exact"/>
        <w:rPr>
          <w:rFonts w:ascii="仿宋" w:eastAsia="仿宋" w:hAnsi="仿宋" w:hint="eastAsia"/>
          <w:b/>
          <w:sz w:val="30"/>
          <w:szCs w:val="30"/>
        </w:rPr>
      </w:pPr>
      <w:r w:rsidRPr="00252713">
        <w:rPr>
          <w:rFonts w:ascii="仿宋" w:eastAsia="仿宋" w:hAnsi="仿宋" w:hint="eastAsia"/>
          <w:sz w:val="30"/>
          <w:szCs w:val="30"/>
        </w:rPr>
        <w:t xml:space="preserve">　　</w:t>
      </w:r>
      <w:r w:rsidRPr="00BE3EA6">
        <w:rPr>
          <w:rFonts w:ascii="仿宋" w:eastAsia="仿宋" w:hAnsi="仿宋" w:hint="eastAsia"/>
          <w:b/>
          <w:sz w:val="30"/>
          <w:szCs w:val="30"/>
        </w:rPr>
        <w:t>四、研究期限</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w:t>
      </w:r>
      <w:proofErr w:type="gramStart"/>
      <w:r w:rsidRPr="00252713">
        <w:rPr>
          <w:rFonts w:ascii="仿宋" w:eastAsia="仿宋" w:hAnsi="仿宋" w:hint="eastAsia"/>
          <w:sz w:val="30"/>
          <w:szCs w:val="30"/>
        </w:rPr>
        <w:t>本重点</w:t>
      </w:r>
      <w:proofErr w:type="gramEnd"/>
      <w:r w:rsidRPr="00252713">
        <w:rPr>
          <w:rFonts w:ascii="仿宋" w:eastAsia="仿宋" w:hAnsi="仿宋" w:hint="eastAsia"/>
          <w:sz w:val="30"/>
          <w:szCs w:val="30"/>
        </w:rPr>
        <w:t>专项课题须自立项之日起6个月内完成。申请书应有详细的研究进度计划。逾期未能完成的，列入中国法学会课题研究诚信记录，课题主持人5年内不得申报中国法学会课题。</w:t>
      </w:r>
    </w:p>
    <w:p w:rsidR="00252713" w:rsidRPr="00BE3EA6" w:rsidRDefault="00252713" w:rsidP="00252713">
      <w:pPr>
        <w:spacing w:line="500" w:lineRule="exact"/>
        <w:rPr>
          <w:rFonts w:ascii="仿宋" w:eastAsia="仿宋" w:hAnsi="仿宋" w:hint="eastAsia"/>
          <w:b/>
          <w:sz w:val="30"/>
          <w:szCs w:val="30"/>
        </w:rPr>
      </w:pPr>
      <w:r w:rsidRPr="00252713">
        <w:rPr>
          <w:rFonts w:ascii="仿宋" w:eastAsia="仿宋" w:hAnsi="仿宋" w:hint="eastAsia"/>
          <w:sz w:val="30"/>
          <w:szCs w:val="30"/>
        </w:rPr>
        <w:t xml:space="preserve">　　</w:t>
      </w:r>
      <w:r w:rsidRPr="00BE3EA6">
        <w:rPr>
          <w:rFonts w:ascii="仿宋" w:eastAsia="仿宋" w:hAnsi="仿宋" w:hint="eastAsia"/>
          <w:b/>
          <w:sz w:val="30"/>
          <w:szCs w:val="30"/>
        </w:rPr>
        <w:t>五、成果形式</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课题组应当针对本课题涉及的具有重大性和时效性的具体问题以决策咨询报告的形式提交阶段性成果。最终成果应以完整的研究报告形式报送中国法学会，并附送1万字的成果摘要。</w:t>
      </w:r>
    </w:p>
    <w:p w:rsidR="00252713" w:rsidRPr="00BE3EA6" w:rsidRDefault="00252713" w:rsidP="00252713">
      <w:pPr>
        <w:spacing w:line="500" w:lineRule="exact"/>
        <w:rPr>
          <w:rFonts w:ascii="仿宋" w:eastAsia="仿宋" w:hAnsi="仿宋" w:hint="eastAsia"/>
          <w:b/>
          <w:sz w:val="30"/>
          <w:szCs w:val="30"/>
        </w:rPr>
      </w:pPr>
      <w:r w:rsidRPr="00252713">
        <w:rPr>
          <w:rFonts w:ascii="仿宋" w:eastAsia="仿宋" w:hAnsi="仿宋" w:hint="eastAsia"/>
          <w:sz w:val="30"/>
          <w:szCs w:val="30"/>
        </w:rPr>
        <w:t xml:space="preserve">　　</w:t>
      </w:r>
      <w:r w:rsidRPr="00BE3EA6">
        <w:rPr>
          <w:rFonts w:ascii="仿宋" w:eastAsia="仿宋" w:hAnsi="仿宋" w:hint="eastAsia"/>
          <w:b/>
          <w:sz w:val="30"/>
          <w:szCs w:val="30"/>
        </w:rPr>
        <w:t>六、申请注意事项</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1.申请人应遵守《中国法学会部级法学研究课题管理办法》及相关规定。</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2.申请人应如实填写申请材料。在申请中弄虚作假者，一经发现并查实后，取消申报资格，如获准立项则撤销立项。</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3.不</w:t>
      </w:r>
      <w:proofErr w:type="gramStart"/>
      <w:r w:rsidRPr="00252713">
        <w:rPr>
          <w:rFonts w:ascii="仿宋" w:eastAsia="仿宋" w:hAnsi="仿宋" w:hint="eastAsia"/>
          <w:sz w:val="30"/>
          <w:szCs w:val="30"/>
        </w:rPr>
        <w:t>得以已</w:t>
      </w:r>
      <w:proofErr w:type="gramEnd"/>
      <w:r w:rsidRPr="00252713">
        <w:rPr>
          <w:rFonts w:ascii="仿宋" w:eastAsia="仿宋" w:hAnsi="仿宋" w:hint="eastAsia"/>
          <w:sz w:val="30"/>
          <w:szCs w:val="30"/>
        </w:rPr>
        <w:t>发表或出版的内容基本相同的研究成果申报课题。</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4.获准立项的课题申请书视为具有约束力的合同文本。</w:t>
      </w:r>
    </w:p>
    <w:p w:rsidR="00252713" w:rsidRPr="00BE3EA6" w:rsidRDefault="00252713" w:rsidP="00252713">
      <w:pPr>
        <w:spacing w:line="500" w:lineRule="exact"/>
        <w:rPr>
          <w:rFonts w:ascii="仿宋" w:eastAsia="仿宋" w:hAnsi="仿宋" w:hint="eastAsia"/>
          <w:b/>
          <w:sz w:val="30"/>
          <w:szCs w:val="30"/>
        </w:rPr>
      </w:pPr>
      <w:r w:rsidRPr="00252713">
        <w:rPr>
          <w:rFonts w:ascii="仿宋" w:eastAsia="仿宋" w:hAnsi="仿宋" w:hint="eastAsia"/>
          <w:sz w:val="30"/>
          <w:szCs w:val="30"/>
        </w:rPr>
        <w:t xml:space="preserve">　　</w:t>
      </w:r>
      <w:r w:rsidRPr="00BE3EA6">
        <w:rPr>
          <w:rFonts w:ascii="仿宋" w:eastAsia="仿宋" w:hAnsi="仿宋" w:hint="eastAsia"/>
          <w:b/>
          <w:sz w:val="30"/>
          <w:szCs w:val="30"/>
        </w:rPr>
        <w:t>七、申请办法</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1.课题申请人须填写并提交《中国法学会“深入研究党的十八届四中全会精神”重点专项课题申请书》(请登录</w:t>
      </w:r>
      <w:r w:rsidRPr="00252713">
        <w:rPr>
          <w:rFonts w:ascii="仿宋" w:eastAsia="仿宋" w:hAnsi="仿宋" w:hint="eastAsia"/>
          <w:sz w:val="30"/>
          <w:szCs w:val="30"/>
        </w:rPr>
        <w:lastRenderedPageBreak/>
        <w:t>www.chinalaw.org.cn下载)一式6份。</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2.课题申请人所在单位应对申请人资格及申报材料进行审核，并按规定签署审核意见。</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3.院校申报材料由所在单位科研管理部门统一提交中国法学会，其中每位申请人的申报材料应单独包装，统一打包寄至中国法学会。</w:t>
      </w:r>
    </w:p>
    <w:p w:rsidR="00252713" w:rsidRPr="00BE3EA6" w:rsidRDefault="00252713" w:rsidP="00252713">
      <w:pPr>
        <w:spacing w:line="500" w:lineRule="exact"/>
        <w:rPr>
          <w:rFonts w:ascii="仿宋" w:eastAsia="仿宋" w:hAnsi="仿宋" w:hint="eastAsia"/>
          <w:b/>
          <w:sz w:val="30"/>
          <w:szCs w:val="30"/>
        </w:rPr>
      </w:pPr>
      <w:r w:rsidRPr="00252713">
        <w:rPr>
          <w:rFonts w:ascii="仿宋" w:eastAsia="仿宋" w:hAnsi="仿宋" w:hint="eastAsia"/>
          <w:sz w:val="30"/>
          <w:szCs w:val="30"/>
        </w:rPr>
        <w:t xml:space="preserve">　　</w:t>
      </w:r>
      <w:r w:rsidRPr="00BE3EA6">
        <w:rPr>
          <w:rFonts w:ascii="仿宋" w:eastAsia="仿宋" w:hAnsi="仿宋" w:hint="eastAsia"/>
          <w:b/>
          <w:sz w:val="30"/>
          <w:szCs w:val="30"/>
        </w:rPr>
        <w:t>八、课题申请时间</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自即日起至2014年12月15日截止(以邮戳日期为准)。</w:t>
      </w:r>
    </w:p>
    <w:p w:rsidR="00252713" w:rsidRPr="00BE3EA6" w:rsidRDefault="00252713" w:rsidP="00252713">
      <w:pPr>
        <w:spacing w:line="500" w:lineRule="exact"/>
        <w:rPr>
          <w:rFonts w:ascii="仿宋" w:eastAsia="仿宋" w:hAnsi="仿宋" w:hint="eastAsia"/>
          <w:b/>
          <w:sz w:val="30"/>
          <w:szCs w:val="30"/>
        </w:rPr>
      </w:pPr>
      <w:r w:rsidRPr="00252713">
        <w:rPr>
          <w:rFonts w:ascii="仿宋" w:eastAsia="仿宋" w:hAnsi="仿宋" w:hint="eastAsia"/>
          <w:sz w:val="30"/>
          <w:szCs w:val="30"/>
        </w:rPr>
        <w:t xml:space="preserve">　　</w:t>
      </w:r>
      <w:r w:rsidRPr="00BE3EA6">
        <w:rPr>
          <w:rFonts w:ascii="仿宋" w:eastAsia="仿宋" w:hAnsi="仿宋" w:hint="eastAsia"/>
          <w:b/>
          <w:sz w:val="30"/>
          <w:szCs w:val="30"/>
        </w:rPr>
        <w:t>九、申请材料寄送</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请在申报截止日之前，将使用WORD软件录入、A4纸打印的《申请书》一式6份(含原件1份、复印件5份)、资格证明(非A4纸大小的，需粘贴在A4纸上</w:t>
      </w:r>
      <w:bookmarkStart w:id="0" w:name="_GoBack"/>
      <w:bookmarkEnd w:id="0"/>
      <w:r w:rsidRPr="00252713">
        <w:rPr>
          <w:rFonts w:ascii="仿宋" w:eastAsia="仿宋" w:hAnsi="仿宋" w:hint="eastAsia"/>
          <w:sz w:val="30"/>
          <w:szCs w:val="30"/>
        </w:rPr>
        <w:t>)等申请材料寄送中国法学会研究</w:t>
      </w:r>
      <w:proofErr w:type="gramStart"/>
      <w:r w:rsidRPr="00252713">
        <w:rPr>
          <w:rFonts w:ascii="仿宋" w:eastAsia="仿宋" w:hAnsi="仿宋" w:hint="eastAsia"/>
          <w:sz w:val="30"/>
          <w:szCs w:val="30"/>
        </w:rPr>
        <w:t>部学术</w:t>
      </w:r>
      <w:proofErr w:type="gramEnd"/>
      <w:r w:rsidRPr="00252713">
        <w:rPr>
          <w:rFonts w:ascii="仿宋" w:eastAsia="仿宋" w:hAnsi="仿宋" w:hint="eastAsia"/>
          <w:sz w:val="30"/>
          <w:szCs w:val="30"/>
        </w:rPr>
        <w:t>研究处(地址：北京市西城区兵马司胡同63号，邮编 100034)，并同时发送电子版，附件名称设置为：学科(课题题目+申请人)。</w:t>
      </w:r>
    </w:p>
    <w:p w:rsidR="00252713" w:rsidRPr="00252713" w:rsidRDefault="00252713" w:rsidP="00252713">
      <w:pPr>
        <w:spacing w:line="500" w:lineRule="exact"/>
        <w:rPr>
          <w:rFonts w:ascii="仿宋" w:eastAsia="仿宋" w:hAnsi="仿宋"/>
          <w:sz w:val="30"/>
          <w:szCs w:val="30"/>
        </w:rPr>
      </w:pP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联系人：杨青春、曹菲</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联系电话: (010)66173342</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Email： clskt2014@126.com</w:t>
      </w:r>
    </w:p>
    <w:p w:rsidR="00252713" w:rsidRPr="00252713" w:rsidRDefault="00252713" w:rsidP="00252713">
      <w:pPr>
        <w:spacing w:line="500" w:lineRule="exact"/>
        <w:rPr>
          <w:rFonts w:ascii="仿宋" w:eastAsia="仿宋" w:hAnsi="仿宋"/>
          <w:sz w:val="30"/>
          <w:szCs w:val="30"/>
        </w:rPr>
      </w:pP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w:t>
      </w:r>
      <w:r>
        <w:rPr>
          <w:rFonts w:ascii="仿宋" w:eastAsia="仿宋" w:hAnsi="仿宋" w:hint="eastAsia"/>
          <w:sz w:val="30"/>
          <w:szCs w:val="30"/>
        </w:rPr>
        <w:t xml:space="preserve">                                 </w:t>
      </w:r>
      <w:r w:rsidRPr="00252713">
        <w:rPr>
          <w:rFonts w:ascii="仿宋" w:eastAsia="仿宋" w:hAnsi="仿宋" w:hint="eastAsia"/>
          <w:sz w:val="30"/>
          <w:szCs w:val="30"/>
        </w:rPr>
        <w:t>中国法学会</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w:t>
      </w:r>
      <w:r>
        <w:rPr>
          <w:rFonts w:ascii="仿宋" w:eastAsia="仿宋" w:hAnsi="仿宋" w:hint="eastAsia"/>
          <w:sz w:val="30"/>
          <w:szCs w:val="30"/>
        </w:rPr>
        <w:t xml:space="preserve">                              </w:t>
      </w:r>
      <w:r w:rsidRPr="00252713">
        <w:rPr>
          <w:rFonts w:ascii="仿宋" w:eastAsia="仿宋" w:hAnsi="仿宋" w:hint="eastAsia"/>
          <w:sz w:val="30"/>
          <w:szCs w:val="30"/>
        </w:rPr>
        <w:t>2014年11月14日</w:t>
      </w:r>
    </w:p>
    <w:p w:rsidR="00252713" w:rsidRPr="00252713" w:rsidRDefault="00252713" w:rsidP="00252713">
      <w:pPr>
        <w:spacing w:line="500" w:lineRule="exact"/>
        <w:rPr>
          <w:rFonts w:ascii="仿宋" w:eastAsia="仿宋" w:hAnsi="仿宋"/>
          <w:sz w:val="30"/>
          <w:szCs w:val="30"/>
        </w:rPr>
      </w:pP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附件：</w:t>
      </w:r>
    </w:p>
    <w:p w:rsidR="00252713" w:rsidRPr="00252713" w:rsidRDefault="00252713" w:rsidP="00252713">
      <w:pPr>
        <w:spacing w:line="500" w:lineRule="exact"/>
        <w:rPr>
          <w:rFonts w:ascii="仿宋" w:eastAsia="仿宋" w:hAnsi="仿宋" w:hint="eastAsia"/>
          <w:sz w:val="30"/>
          <w:szCs w:val="30"/>
        </w:rPr>
      </w:pPr>
      <w:r w:rsidRPr="00252713">
        <w:rPr>
          <w:rFonts w:ascii="仿宋" w:eastAsia="仿宋" w:hAnsi="仿宋" w:hint="eastAsia"/>
          <w:sz w:val="30"/>
          <w:szCs w:val="30"/>
        </w:rPr>
        <w:t xml:space="preserve">　　1．《中国法学会“深入研究党的十八届四中全会精神”重点专项课题指南》</w:t>
      </w:r>
    </w:p>
    <w:p w:rsidR="00252713" w:rsidRPr="00252713" w:rsidRDefault="00252713" w:rsidP="00252713">
      <w:pPr>
        <w:spacing w:line="500" w:lineRule="exact"/>
        <w:rPr>
          <w:rFonts w:ascii="仿宋" w:eastAsia="仿宋" w:hAnsi="仿宋"/>
          <w:sz w:val="30"/>
          <w:szCs w:val="30"/>
        </w:rPr>
      </w:pPr>
      <w:r w:rsidRPr="00252713">
        <w:rPr>
          <w:rFonts w:ascii="仿宋" w:eastAsia="仿宋" w:hAnsi="仿宋" w:hint="eastAsia"/>
          <w:sz w:val="30"/>
          <w:szCs w:val="30"/>
        </w:rPr>
        <w:t xml:space="preserve">　　2．《中国法学会“深入研究党的十八届四中全会精神”重点</w:t>
      </w:r>
      <w:r w:rsidRPr="00252713">
        <w:rPr>
          <w:rFonts w:ascii="仿宋" w:eastAsia="仿宋" w:hAnsi="仿宋" w:hint="eastAsia"/>
          <w:sz w:val="30"/>
          <w:szCs w:val="30"/>
        </w:rPr>
        <w:lastRenderedPageBreak/>
        <w:t>专项课题申请书》</w:t>
      </w:r>
    </w:p>
    <w:sectPr w:rsidR="00252713" w:rsidRPr="00252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87" w:rsidRDefault="00C80387" w:rsidP="00252713">
      <w:r>
        <w:separator/>
      </w:r>
    </w:p>
  </w:endnote>
  <w:endnote w:type="continuationSeparator" w:id="0">
    <w:p w:rsidR="00C80387" w:rsidRDefault="00C80387" w:rsidP="002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87" w:rsidRDefault="00C80387" w:rsidP="00252713">
      <w:r>
        <w:separator/>
      </w:r>
    </w:p>
  </w:footnote>
  <w:footnote w:type="continuationSeparator" w:id="0">
    <w:p w:rsidR="00C80387" w:rsidRDefault="00C80387" w:rsidP="002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5D"/>
    <w:rsid w:val="00252713"/>
    <w:rsid w:val="00990274"/>
    <w:rsid w:val="00BE3EA6"/>
    <w:rsid w:val="00C80387"/>
    <w:rsid w:val="00F7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7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2713"/>
    <w:rPr>
      <w:sz w:val="18"/>
      <w:szCs w:val="18"/>
    </w:rPr>
  </w:style>
  <w:style w:type="paragraph" w:styleId="a4">
    <w:name w:val="footer"/>
    <w:basedOn w:val="a"/>
    <w:link w:val="Char0"/>
    <w:uiPriority w:val="99"/>
    <w:unhideWhenUsed/>
    <w:rsid w:val="00252713"/>
    <w:pPr>
      <w:tabs>
        <w:tab w:val="center" w:pos="4153"/>
        <w:tab w:val="right" w:pos="8306"/>
      </w:tabs>
      <w:snapToGrid w:val="0"/>
      <w:jc w:val="left"/>
    </w:pPr>
    <w:rPr>
      <w:sz w:val="18"/>
      <w:szCs w:val="18"/>
    </w:rPr>
  </w:style>
  <w:style w:type="character" w:customStyle="1" w:styleId="Char0">
    <w:name w:val="页脚 Char"/>
    <w:basedOn w:val="a0"/>
    <w:link w:val="a4"/>
    <w:uiPriority w:val="99"/>
    <w:rsid w:val="002527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7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2713"/>
    <w:rPr>
      <w:sz w:val="18"/>
      <w:szCs w:val="18"/>
    </w:rPr>
  </w:style>
  <w:style w:type="paragraph" w:styleId="a4">
    <w:name w:val="footer"/>
    <w:basedOn w:val="a"/>
    <w:link w:val="Char0"/>
    <w:uiPriority w:val="99"/>
    <w:unhideWhenUsed/>
    <w:rsid w:val="00252713"/>
    <w:pPr>
      <w:tabs>
        <w:tab w:val="center" w:pos="4153"/>
        <w:tab w:val="right" w:pos="8306"/>
      </w:tabs>
      <w:snapToGrid w:val="0"/>
      <w:jc w:val="left"/>
    </w:pPr>
    <w:rPr>
      <w:sz w:val="18"/>
      <w:szCs w:val="18"/>
    </w:rPr>
  </w:style>
  <w:style w:type="character" w:customStyle="1" w:styleId="Char0">
    <w:name w:val="页脚 Char"/>
    <w:basedOn w:val="a0"/>
    <w:link w:val="a4"/>
    <w:uiPriority w:val="99"/>
    <w:rsid w:val="002527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259</Words>
  <Characters>1477</Characters>
  <Application>Microsoft Office Word</Application>
  <DocSecurity>0</DocSecurity>
  <Lines>12</Lines>
  <Paragraphs>3</Paragraphs>
  <ScaleCrop>false</ScaleCrop>
  <Company>Lenovo</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2015-09-06T02:32:00Z</dcterms:created>
  <dcterms:modified xsi:type="dcterms:W3CDTF">2015-09-06T02:35:00Z</dcterms:modified>
</cp:coreProperties>
</file>