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787" w:rsidRDefault="00342787" w:rsidP="00DF400C">
      <w:pPr>
        <w:pStyle w:val="p0"/>
        <w:spacing w:before="0" w:beforeAutospacing="0" w:after="0" w:afterAutospacing="0" w:line="400" w:lineRule="atLeast"/>
        <w:jc w:val="center"/>
        <w:outlineLvl w:val="0"/>
        <w:rPr>
          <w:rFonts w:cs="Arial" w:hint="eastAsia"/>
          <w:b/>
          <w:bCs/>
          <w:color w:val="000000"/>
          <w:sz w:val="33"/>
          <w:szCs w:val="33"/>
        </w:rPr>
      </w:pPr>
    </w:p>
    <w:p w:rsidR="000A4011" w:rsidRPr="00060A74" w:rsidRDefault="000A4011" w:rsidP="000A4011">
      <w:pPr>
        <w:widowControl/>
        <w:spacing w:line="400" w:lineRule="atLeast"/>
        <w:jc w:val="center"/>
        <w:outlineLvl w:val="0"/>
        <w:rPr>
          <w:rFonts w:ascii="宋体" w:hAnsi="宋体" w:cs="Arial"/>
          <w:b/>
          <w:bCs/>
          <w:color w:val="000000"/>
          <w:kern w:val="0"/>
          <w:sz w:val="36"/>
          <w:szCs w:val="33"/>
        </w:rPr>
      </w:pPr>
      <w:r w:rsidRPr="00060A74">
        <w:rPr>
          <w:rFonts w:ascii="宋体" w:hAnsi="宋体" w:cs="Arial" w:hint="eastAsia"/>
          <w:b/>
          <w:bCs/>
          <w:color w:val="000000"/>
          <w:kern w:val="0"/>
          <w:sz w:val="36"/>
          <w:szCs w:val="33"/>
        </w:rPr>
        <w:t>第十届中国法学家论坛征文终评办法</w:t>
      </w:r>
    </w:p>
    <w:p w:rsidR="000A4011" w:rsidRPr="00060A74" w:rsidRDefault="00381690" w:rsidP="00381690">
      <w:pPr>
        <w:pStyle w:val="p0"/>
        <w:spacing w:before="0" w:beforeAutospacing="0" w:after="0" w:afterAutospacing="0" w:line="400" w:lineRule="atLeast"/>
        <w:jc w:val="center"/>
        <w:outlineLvl w:val="0"/>
        <w:rPr>
          <w:rFonts w:ascii="楷体" w:eastAsia="楷体" w:hAnsi="楷体" w:cs="Arial"/>
          <w:color w:val="000000"/>
          <w:sz w:val="28"/>
        </w:rPr>
      </w:pPr>
      <w:r w:rsidRPr="00381690">
        <w:rPr>
          <w:rFonts w:ascii="楷体" w:eastAsia="楷体" w:hAnsi="楷体" w:cs="Arial" w:hint="eastAsia"/>
          <w:color w:val="000000"/>
          <w:sz w:val="28"/>
        </w:rPr>
        <w:t>（2015年6月26日讨论通过）</w:t>
      </w:r>
    </w:p>
    <w:p w:rsidR="000A4011" w:rsidRDefault="000A4011" w:rsidP="000A4011">
      <w:pPr>
        <w:widowControl/>
        <w:spacing w:line="400" w:lineRule="atLeast"/>
        <w:jc w:val="center"/>
        <w:rPr>
          <w:rFonts w:ascii="Arial" w:hAnsi="Arial" w:cs="Arial"/>
          <w:color w:val="000000"/>
          <w:kern w:val="0"/>
          <w:sz w:val="24"/>
        </w:rPr>
      </w:pPr>
    </w:p>
    <w:p w:rsidR="000A4011" w:rsidRDefault="000A4011" w:rsidP="000A4011">
      <w:pPr>
        <w:widowControl/>
        <w:spacing w:line="400" w:lineRule="atLeast"/>
        <w:ind w:firstLine="480"/>
        <w:jc w:val="left"/>
        <w:rPr>
          <w:rFonts w:ascii="Arial" w:hAnsi="Arial" w:cs="Arial"/>
          <w:color w:val="000000"/>
          <w:kern w:val="0"/>
          <w:sz w:val="24"/>
        </w:rPr>
      </w:pPr>
      <w:r>
        <w:rPr>
          <w:rFonts w:ascii="宋体" w:hAnsi="宋体" w:cs="Arial" w:hint="eastAsia"/>
          <w:b/>
          <w:bCs/>
          <w:color w:val="000000"/>
          <w:kern w:val="0"/>
          <w:sz w:val="27"/>
          <w:szCs w:val="27"/>
        </w:rPr>
        <w:t>第一条【办法宗旨】</w:t>
      </w:r>
    </w:p>
    <w:p w:rsidR="000A4011" w:rsidRDefault="000A4011" w:rsidP="000A4011">
      <w:pPr>
        <w:widowControl/>
        <w:spacing w:line="400" w:lineRule="atLeast"/>
        <w:ind w:firstLine="480"/>
        <w:jc w:val="left"/>
        <w:rPr>
          <w:rFonts w:ascii="Arial" w:hAnsi="Arial" w:cs="Arial"/>
          <w:color w:val="000000"/>
          <w:kern w:val="0"/>
          <w:sz w:val="24"/>
        </w:rPr>
      </w:pPr>
      <w:r>
        <w:rPr>
          <w:rFonts w:ascii="宋体" w:hAnsi="宋体" w:cs="Arial" w:hint="eastAsia"/>
          <w:color w:val="000000"/>
          <w:kern w:val="0"/>
          <w:sz w:val="27"/>
          <w:szCs w:val="27"/>
        </w:rPr>
        <w:t>为确保第十届中国法学家论坛征文终评工作公平、公正进行，增强评审结果的公信力，根据《中国法学会征文评奖办法》，特制定本评审办法。</w:t>
      </w:r>
    </w:p>
    <w:p w:rsidR="000A4011" w:rsidRDefault="000A4011" w:rsidP="000A4011">
      <w:pPr>
        <w:widowControl/>
        <w:spacing w:line="400" w:lineRule="atLeast"/>
        <w:ind w:firstLine="480"/>
        <w:jc w:val="left"/>
        <w:rPr>
          <w:rFonts w:ascii="Arial" w:hAnsi="Arial" w:cs="Arial"/>
          <w:color w:val="000000"/>
          <w:kern w:val="0"/>
          <w:sz w:val="24"/>
        </w:rPr>
      </w:pPr>
      <w:r>
        <w:rPr>
          <w:rFonts w:ascii="宋体" w:hAnsi="宋体" w:cs="Arial" w:hint="eastAsia"/>
          <w:b/>
          <w:bCs/>
          <w:color w:val="000000"/>
          <w:kern w:val="0"/>
          <w:sz w:val="27"/>
          <w:szCs w:val="27"/>
        </w:rPr>
        <w:t>第二条【参评范围】</w:t>
      </w:r>
    </w:p>
    <w:p w:rsidR="000A4011" w:rsidRDefault="000A4011" w:rsidP="000A4011">
      <w:pPr>
        <w:widowControl/>
        <w:spacing w:line="400" w:lineRule="atLeast"/>
        <w:jc w:val="left"/>
        <w:rPr>
          <w:rFonts w:ascii="宋体" w:hAnsi="宋体" w:cs="Arial"/>
          <w:color w:val="000000"/>
          <w:kern w:val="0"/>
          <w:sz w:val="27"/>
          <w:szCs w:val="27"/>
        </w:rPr>
      </w:pPr>
      <w:r>
        <w:rPr>
          <w:rFonts w:ascii="宋体" w:hAnsi="宋体" w:cs="Arial" w:hint="eastAsia"/>
          <w:color w:val="000000"/>
          <w:kern w:val="0"/>
          <w:sz w:val="27"/>
          <w:szCs w:val="27"/>
        </w:rPr>
        <w:t xml:space="preserve">    </w:t>
      </w:r>
      <w:r w:rsidR="00A605F5">
        <w:rPr>
          <w:rFonts w:ascii="宋体" w:hAnsi="宋体" w:cs="Arial" w:hint="eastAsia"/>
          <w:color w:val="000000"/>
          <w:kern w:val="0"/>
          <w:sz w:val="27"/>
          <w:szCs w:val="27"/>
        </w:rPr>
        <w:t>从2445篇全部有效征文中</w:t>
      </w:r>
      <w:r>
        <w:rPr>
          <w:rFonts w:ascii="宋体" w:hAnsi="宋体" w:cs="Arial" w:hint="eastAsia"/>
          <w:color w:val="000000"/>
          <w:kern w:val="0"/>
          <w:sz w:val="27"/>
          <w:szCs w:val="27"/>
        </w:rPr>
        <w:t>经过通讯评审确定的522篇论文。</w:t>
      </w:r>
    </w:p>
    <w:p w:rsidR="000A4011" w:rsidRDefault="000A4011" w:rsidP="000A4011">
      <w:pPr>
        <w:widowControl/>
        <w:spacing w:line="400" w:lineRule="atLeast"/>
        <w:ind w:firstLine="480"/>
        <w:jc w:val="left"/>
        <w:rPr>
          <w:rFonts w:ascii="Arial" w:hAnsi="Arial" w:cs="Arial"/>
          <w:color w:val="000000"/>
          <w:kern w:val="0"/>
          <w:sz w:val="24"/>
        </w:rPr>
      </w:pPr>
      <w:r>
        <w:rPr>
          <w:rFonts w:ascii="宋体" w:hAnsi="宋体" w:cs="Arial" w:hint="eastAsia"/>
          <w:b/>
          <w:bCs/>
          <w:color w:val="000000"/>
          <w:kern w:val="0"/>
          <w:sz w:val="27"/>
          <w:szCs w:val="27"/>
        </w:rPr>
        <w:t>第三条【评审标准】</w:t>
      </w:r>
    </w:p>
    <w:p w:rsidR="000A4011" w:rsidRDefault="000A4011" w:rsidP="000A4011">
      <w:pPr>
        <w:widowControl/>
        <w:spacing w:line="400" w:lineRule="atLeast"/>
        <w:ind w:firstLine="480"/>
        <w:jc w:val="left"/>
        <w:rPr>
          <w:rFonts w:ascii="宋体" w:hAnsi="宋体" w:cs="Arial"/>
          <w:color w:val="000000"/>
          <w:kern w:val="0"/>
          <w:sz w:val="27"/>
          <w:szCs w:val="27"/>
        </w:rPr>
      </w:pPr>
      <w:r>
        <w:rPr>
          <w:rFonts w:ascii="宋体" w:hAnsi="宋体" w:cs="Arial" w:hint="eastAsia"/>
          <w:color w:val="000000"/>
          <w:kern w:val="0"/>
          <w:sz w:val="27"/>
          <w:szCs w:val="27"/>
        </w:rPr>
        <w:t>着重从选题是否具有较大价值</w:t>
      </w:r>
      <w:r w:rsidR="00A605F5">
        <w:rPr>
          <w:rFonts w:ascii="宋体" w:hAnsi="宋体" w:cs="Arial" w:hint="eastAsia"/>
          <w:color w:val="000000"/>
          <w:kern w:val="0"/>
          <w:sz w:val="27"/>
          <w:szCs w:val="27"/>
        </w:rPr>
        <w:t>以及与征文主题是否契合</w:t>
      </w:r>
      <w:r>
        <w:rPr>
          <w:rFonts w:ascii="宋体" w:hAnsi="宋体" w:cs="Arial" w:hint="eastAsia"/>
          <w:color w:val="000000"/>
          <w:kern w:val="0"/>
          <w:sz w:val="27"/>
          <w:szCs w:val="27"/>
        </w:rPr>
        <w:t>、</w:t>
      </w:r>
      <w:r w:rsidR="00A605F5">
        <w:rPr>
          <w:rFonts w:ascii="宋体" w:hAnsi="宋体" w:cs="Arial" w:hint="eastAsia"/>
          <w:color w:val="000000"/>
          <w:kern w:val="0"/>
          <w:sz w:val="27"/>
          <w:szCs w:val="27"/>
        </w:rPr>
        <w:t>主要观点是否具有较大的创新性、</w:t>
      </w:r>
      <w:r>
        <w:rPr>
          <w:rFonts w:ascii="宋体" w:hAnsi="宋体" w:cs="Arial" w:hint="eastAsia"/>
          <w:color w:val="000000"/>
          <w:kern w:val="0"/>
          <w:sz w:val="27"/>
          <w:szCs w:val="27"/>
        </w:rPr>
        <w:t>论证是否有理有据、结论是否成立或者对策建议是否可行、</w:t>
      </w:r>
      <w:r w:rsidR="00A605F5">
        <w:rPr>
          <w:rFonts w:ascii="宋体" w:hAnsi="宋体" w:cs="Arial" w:hint="eastAsia"/>
          <w:color w:val="000000"/>
          <w:kern w:val="0"/>
          <w:sz w:val="27"/>
          <w:szCs w:val="27"/>
        </w:rPr>
        <w:t>研究方法是否妥当、</w:t>
      </w:r>
      <w:r>
        <w:rPr>
          <w:rFonts w:ascii="宋体" w:hAnsi="宋体" w:cs="Arial" w:hint="eastAsia"/>
          <w:color w:val="000000"/>
          <w:kern w:val="0"/>
          <w:sz w:val="27"/>
          <w:szCs w:val="27"/>
        </w:rPr>
        <w:t>文字表述是否准确流畅、</w:t>
      </w:r>
      <w:r w:rsidR="00A605F5">
        <w:rPr>
          <w:rFonts w:ascii="宋体" w:hAnsi="宋体" w:cs="Arial" w:hint="eastAsia"/>
          <w:color w:val="000000"/>
          <w:kern w:val="0"/>
          <w:sz w:val="27"/>
          <w:szCs w:val="27"/>
        </w:rPr>
        <w:t>文章包括脚注</w:t>
      </w:r>
      <w:r>
        <w:rPr>
          <w:rFonts w:ascii="宋体" w:hAnsi="宋体" w:cs="Arial" w:hint="eastAsia"/>
          <w:color w:val="000000"/>
          <w:kern w:val="0"/>
          <w:sz w:val="27"/>
          <w:szCs w:val="27"/>
        </w:rPr>
        <w:t>是否属于新近成果等方面进行评审。</w:t>
      </w:r>
    </w:p>
    <w:p w:rsidR="000A4011" w:rsidRDefault="000A4011" w:rsidP="000A4011">
      <w:pPr>
        <w:widowControl/>
        <w:spacing w:line="400" w:lineRule="atLeast"/>
        <w:ind w:firstLine="480"/>
        <w:jc w:val="left"/>
        <w:rPr>
          <w:rFonts w:ascii="Arial" w:hAnsi="Arial" w:cs="Arial"/>
          <w:color w:val="000000"/>
          <w:kern w:val="0"/>
          <w:sz w:val="24"/>
        </w:rPr>
      </w:pPr>
      <w:r>
        <w:rPr>
          <w:rFonts w:ascii="宋体" w:hAnsi="宋体" w:cs="Arial" w:hint="eastAsia"/>
          <w:b/>
          <w:bCs/>
          <w:color w:val="000000"/>
          <w:kern w:val="0"/>
          <w:sz w:val="27"/>
          <w:szCs w:val="27"/>
        </w:rPr>
        <w:t>第四条【奖项设置】</w:t>
      </w:r>
    </w:p>
    <w:p w:rsidR="000A4011" w:rsidRDefault="000A4011" w:rsidP="000A4011">
      <w:pPr>
        <w:widowControl/>
        <w:spacing w:line="400" w:lineRule="atLeast"/>
        <w:ind w:firstLine="470"/>
        <w:jc w:val="left"/>
        <w:rPr>
          <w:rFonts w:ascii="宋体" w:hAnsi="宋体" w:cs="Arial"/>
          <w:color w:val="000000"/>
          <w:kern w:val="0"/>
          <w:sz w:val="27"/>
          <w:szCs w:val="27"/>
        </w:rPr>
      </w:pPr>
      <w:r>
        <w:rPr>
          <w:rFonts w:ascii="宋体" w:hAnsi="宋体" w:cs="Arial" w:hint="eastAsia"/>
          <w:color w:val="000000"/>
          <w:kern w:val="0"/>
          <w:sz w:val="27"/>
          <w:szCs w:val="27"/>
        </w:rPr>
        <w:t>设一等奖20篇，二等奖40篇，三等奖80篇，</w:t>
      </w:r>
      <w:r w:rsidRPr="00A605F5">
        <w:rPr>
          <w:rFonts w:ascii="宋体" w:hAnsi="宋体" w:cs="Arial" w:hint="eastAsia"/>
          <w:color w:val="000000"/>
          <w:kern w:val="0"/>
          <w:sz w:val="27"/>
          <w:szCs w:val="27"/>
        </w:rPr>
        <w:t>优秀奖</w:t>
      </w:r>
      <w:r w:rsidR="00A605F5">
        <w:rPr>
          <w:rFonts w:ascii="宋体" w:hAnsi="宋体" w:cs="Arial" w:hint="eastAsia"/>
          <w:color w:val="000000"/>
          <w:kern w:val="0"/>
          <w:sz w:val="27"/>
          <w:szCs w:val="27"/>
        </w:rPr>
        <w:t>80</w:t>
      </w:r>
      <w:r w:rsidRPr="00A605F5">
        <w:rPr>
          <w:rFonts w:ascii="宋体" w:hAnsi="宋体" w:cs="Arial" w:hint="eastAsia"/>
          <w:color w:val="000000"/>
          <w:kern w:val="0"/>
          <w:sz w:val="27"/>
          <w:szCs w:val="27"/>
        </w:rPr>
        <w:t>篇</w:t>
      </w:r>
      <w:r>
        <w:rPr>
          <w:rFonts w:ascii="宋体" w:hAnsi="宋体" w:cs="Arial" w:hint="eastAsia"/>
          <w:color w:val="000000"/>
          <w:kern w:val="0"/>
          <w:sz w:val="27"/>
          <w:szCs w:val="27"/>
        </w:rPr>
        <w:t>，获奖总数不超过有效稿件总数</w:t>
      </w:r>
      <w:r>
        <w:rPr>
          <w:rFonts w:ascii="宋体" w:hAnsi="宋体" w:cs="宋体"/>
          <w:color w:val="000000"/>
          <w:kern w:val="0"/>
          <w:sz w:val="27"/>
          <w:szCs w:val="27"/>
        </w:rPr>
        <w:t>（2445篇）</w:t>
      </w:r>
      <w:r>
        <w:rPr>
          <w:rFonts w:ascii="宋体" w:hAnsi="宋体" w:cs="Arial" w:hint="eastAsia"/>
          <w:color w:val="000000"/>
          <w:kern w:val="0"/>
          <w:sz w:val="27"/>
          <w:szCs w:val="27"/>
        </w:rPr>
        <w:t>的10%。</w:t>
      </w:r>
    </w:p>
    <w:p w:rsidR="000A4011" w:rsidRDefault="000A4011" w:rsidP="000A4011">
      <w:pPr>
        <w:widowControl/>
        <w:spacing w:line="400" w:lineRule="atLeast"/>
        <w:ind w:firstLine="480"/>
        <w:jc w:val="left"/>
        <w:rPr>
          <w:rFonts w:ascii="Arial" w:hAnsi="Arial" w:cs="Arial"/>
          <w:color w:val="000000"/>
          <w:kern w:val="0"/>
          <w:sz w:val="24"/>
        </w:rPr>
      </w:pPr>
      <w:r>
        <w:rPr>
          <w:rFonts w:ascii="宋体" w:hAnsi="宋体" w:cs="Arial" w:hint="eastAsia"/>
          <w:b/>
          <w:bCs/>
          <w:color w:val="000000"/>
          <w:kern w:val="0"/>
          <w:sz w:val="27"/>
          <w:szCs w:val="27"/>
        </w:rPr>
        <w:t>第五条【评审方式】</w:t>
      </w:r>
    </w:p>
    <w:p w:rsidR="000A4011" w:rsidRDefault="000A4011" w:rsidP="000A4011">
      <w:pPr>
        <w:widowControl/>
        <w:spacing w:line="400" w:lineRule="atLeast"/>
        <w:ind w:firstLineChars="200" w:firstLine="540"/>
        <w:jc w:val="left"/>
        <w:rPr>
          <w:rFonts w:ascii="Arial" w:hAnsi="Arial" w:cs="Arial"/>
          <w:color w:val="000000"/>
          <w:kern w:val="0"/>
          <w:sz w:val="24"/>
        </w:rPr>
      </w:pPr>
      <w:r>
        <w:rPr>
          <w:rFonts w:ascii="宋体" w:hAnsi="宋体" w:cs="Arial" w:hint="eastAsia"/>
          <w:color w:val="000000"/>
          <w:kern w:val="0"/>
          <w:sz w:val="27"/>
          <w:szCs w:val="27"/>
        </w:rPr>
        <w:t>采取集中书面匿名评审的方式进行。</w:t>
      </w:r>
    </w:p>
    <w:p w:rsidR="000A4011" w:rsidRDefault="000A4011" w:rsidP="000A4011">
      <w:pPr>
        <w:widowControl/>
        <w:spacing w:line="400" w:lineRule="atLeast"/>
        <w:ind w:firstLine="480"/>
        <w:jc w:val="left"/>
        <w:rPr>
          <w:rFonts w:ascii="宋体" w:hAnsi="宋体" w:cs="Arial"/>
          <w:b/>
          <w:bCs/>
          <w:color w:val="000000"/>
          <w:kern w:val="0"/>
          <w:sz w:val="27"/>
          <w:szCs w:val="27"/>
        </w:rPr>
      </w:pPr>
      <w:r>
        <w:rPr>
          <w:rFonts w:ascii="宋体" w:hAnsi="宋体" w:cs="Arial" w:hint="eastAsia"/>
          <w:b/>
          <w:bCs/>
          <w:color w:val="000000"/>
          <w:kern w:val="0"/>
          <w:sz w:val="27"/>
          <w:szCs w:val="27"/>
        </w:rPr>
        <w:t>第六条【评审专家】</w:t>
      </w:r>
    </w:p>
    <w:p w:rsidR="000A4011" w:rsidRDefault="000A4011" w:rsidP="000A4011">
      <w:pPr>
        <w:widowControl/>
        <w:spacing w:line="400" w:lineRule="atLeast"/>
        <w:ind w:firstLineChars="200" w:firstLine="540"/>
        <w:jc w:val="left"/>
        <w:rPr>
          <w:rFonts w:ascii="楷体_GB2312" w:eastAsia="楷体_GB2312" w:hAnsi="宋体" w:cs="Arial"/>
          <w:color w:val="000000"/>
          <w:kern w:val="0"/>
          <w:sz w:val="27"/>
          <w:szCs w:val="27"/>
        </w:rPr>
      </w:pPr>
      <w:r>
        <w:rPr>
          <w:rFonts w:ascii="宋体" w:hAnsi="宋体" w:cs="Arial" w:hint="eastAsia"/>
          <w:color w:val="000000"/>
          <w:kern w:val="0"/>
          <w:sz w:val="27"/>
          <w:szCs w:val="27"/>
        </w:rPr>
        <w:lastRenderedPageBreak/>
        <w:t>由</w:t>
      </w:r>
      <w:r w:rsidR="00A605F5">
        <w:rPr>
          <w:rFonts w:ascii="宋体" w:hAnsi="宋体" w:cs="Arial" w:hint="eastAsia"/>
          <w:color w:val="000000"/>
          <w:kern w:val="0"/>
          <w:sz w:val="27"/>
          <w:szCs w:val="27"/>
        </w:rPr>
        <w:t>中央政法委、</w:t>
      </w:r>
      <w:r>
        <w:rPr>
          <w:rFonts w:ascii="宋体" w:hAnsi="宋体" w:cs="Arial" w:hint="eastAsia"/>
          <w:color w:val="000000"/>
          <w:kern w:val="0"/>
          <w:sz w:val="27"/>
          <w:szCs w:val="27"/>
        </w:rPr>
        <w:t>全国政协</w:t>
      </w:r>
      <w:r w:rsidR="00EE27FB">
        <w:rPr>
          <w:rFonts w:ascii="宋体" w:hAnsi="宋体" w:cs="Arial" w:hint="eastAsia"/>
          <w:color w:val="000000"/>
          <w:kern w:val="0"/>
          <w:sz w:val="27"/>
          <w:szCs w:val="27"/>
        </w:rPr>
        <w:t>社法委</w:t>
      </w:r>
      <w:r>
        <w:rPr>
          <w:rFonts w:ascii="宋体" w:hAnsi="宋体" w:cs="Arial" w:hint="eastAsia"/>
          <w:color w:val="000000"/>
          <w:kern w:val="0"/>
          <w:sz w:val="27"/>
          <w:szCs w:val="27"/>
        </w:rPr>
        <w:t>、最高人民法院、最高人民检察院、中国社科院以及</w:t>
      </w:r>
      <w:r w:rsidR="00A605F5">
        <w:rPr>
          <w:rFonts w:ascii="宋体" w:hAnsi="宋体" w:cs="Arial" w:hint="eastAsia"/>
          <w:color w:val="000000"/>
          <w:kern w:val="0"/>
          <w:sz w:val="27"/>
          <w:szCs w:val="27"/>
        </w:rPr>
        <w:t>知名</w:t>
      </w:r>
      <w:r>
        <w:rPr>
          <w:rFonts w:ascii="宋体" w:hAnsi="宋体" w:cs="Arial" w:hint="eastAsia"/>
          <w:color w:val="000000"/>
          <w:kern w:val="0"/>
          <w:sz w:val="27"/>
          <w:szCs w:val="27"/>
        </w:rPr>
        <w:t>法学院校的著名专家学者共18人组成。</w:t>
      </w:r>
    </w:p>
    <w:p w:rsidR="000A4011" w:rsidRDefault="000A4011" w:rsidP="000A4011">
      <w:pPr>
        <w:widowControl/>
        <w:spacing w:line="400" w:lineRule="atLeast"/>
        <w:ind w:firstLine="480"/>
        <w:jc w:val="left"/>
        <w:rPr>
          <w:rFonts w:ascii="宋体" w:hAnsi="宋体" w:cs="Arial"/>
          <w:b/>
          <w:bCs/>
          <w:color w:val="000000"/>
          <w:kern w:val="0"/>
          <w:sz w:val="27"/>
          <w:szCs w:val="27"/>
        </w:rPr>
      </w:pPr>
      <w:r>
        <w:rPr>
          <w:rFonts w:ascii="宋体" w:hAnsi="宋体" w:cs="Arial" w:hint="eastAsia"/>
          <w:b/>
          <w:bCs/>
          <w:color w:val="000000"/>
          <w:kern w:val="0"/>
          <w:sz w:val="27"/>
          <w:szCs w:val="27"/>
        </w:rPr>
        <w:t>第七条【评审分组】</w:t>
      </w:r>
    </w:p>
    <w:p w:rsidR="000A4011" w:rsidRDefault="000A4011" w:rsidP="000A4011">
      <w:pPr>
        <w:widowControl/>
        <w:spacing w:line="400" w:lineRule="atLeast"/>
        <w:ind w:firstLineChars="150" w:firstLine="405"/>
        <w:jc w:val="left"/>
        <w:rPr>
          <w:rFonts w:ascii="宋体" w:hAnsi="宋体" w:cs="Arial"/>
          <w:color w:val="000000"/>
          <w:kern w:val="0"/>
          <w:sz w:val="27"/>
          <w:szCs w:val="27"/>
        </w:rPr>
      </w:pPr>
      <w:r>
        <w:rPr>
          <w:rFonts w:ascii="宋体" w:hAnsi="宋体" w:cs="Arial" w:hint="eastAsia"/>
          <w:color w:val="000000"/>
          <w:kern w:val="0"/>
          <w:sz w:val="27"/>
          <w:szCs w:val="27"/>
        </w:rPr>
        <w:t>分为6组，每组3位专家。每组专家根据参评论文设定。</w:t>
      </w:r>
    </w:p>
    <w:p w:rsidR="000A4011" w:rsidRDefault="000A4011" w:rsidP="000A4011">
      <w:pPr>
        <w:widowControl/>
        <w:spacing w:line="400" w:lineRule="atLeast"/>
        <w:ind w:firstLine="480"/>
        <w:jc w:val="left"/>
        <w:rPr>
          <w:rFonts w:ascii="宋体" w:hAnsi="宋体" w:cs="Arial"/>
          <w:b/>
          <w:bCs/>
          <w:color w:val="000000"/>
          <w:kern w:val="0"/>
          <w:sz w:val="27"/>
          <w:szCs w:val="27"/>
        </w:rPr>
      </w:pPr>
      <w:r>
        <w:rPr>
          <w:rFonts w:ascii="宋体" w:hAnsi="宋体" w:cs="Arial" w:hint="eastAsia"/>
          <w:b/>
          <w:bCs/>
          <w:color w:val="000000"/>
          <w:kern w:val="0"/>
          <w:sz w:val="27"/>
          <w:szCs w:val="27"/>
        </w:rPr>
        <w:t>第八条【评审承诺】</w:t>
      </w:r>
    </w:p>
    <w:p w:rsidR="000A4011" w:rsidRDefault="000A4011" w:rsidP="000A4011">
      <w:pPr>
        <w:widowControl/>
        <w:spacing w:line="400" w:lineRule="atLeast"/>
        <w:ind w:firstLine="480"/>
        <w:jc w:val="left"/>
        <w:rPr>
          <w:rFonts w:ascii="宋体" w:hAnsi="宋体" w:cs="Arial"/>
          <w:bCs/>
          <w:color w:val="000000"/>
          <w:kern w:val="0"/>
          <w:sz w:val="27"/>
          <w:szCs w:val="27"/>
        </w:rPr>
      </w:pPr>
      <w:r>
        <w:rPr>
          <w:rFonts w:ascii="宋体" w:hAnsi="宋体" w:cs="Arial" w:hint="eastAsia"/>
          <w:bCs/>
          <w:color w:val="000000"/>
          <w:kern w:val="0"/>
          <w:sz w:val="27"/>
          <w:szCs w:val="27"/>
        </w:rPr>
        <w:t>评审专家签署评审承诺书，</w:t>
      </w:r>
      <w:r w:rsidRPr="005B51F7">
        <w:rPr>
          <w:rFonts w:ascii="宋体" w:hAnsi="宋体" w:cs="Arial" w:hint="eastAsia"/>
          <w:bCs/>
          <w:color w:val="000000"/>
          <w:kern w:val="0"/>
          <w:sz w:val="27"/>
          <w:szCs w:val="27"/>
        </w:rPr>
        <w:t>保证公平地对待每一篇参评论文</w:t>
      </w:r>
      <w:r>
        <w:rPr>
          <w:rFonts w:ascii="宋体" w:hAnsi="宋体" w:cs="Arial" w:hint="eastAsia"/>
          <w:bCs/>
          <w:color w:val="000000"/>
          <w:kern w:val="0"/>
          <w:sz w:val="27"/>
          <w:szCs w:val="27"/>
        </w:rPr>
        <w:t>。</w:t>
      </w:r>
    </w:p>
    <w:p w:rsidR="000A4011" w:rsidRDefault="000A4011" w:rsidP="000A4011">
      <w:pPr>
        <w:widowControl/>
        <w:spacing w:line="400" w:lineRule="atLeast"/>
        <w:ind w:firstLine="480"/>
        <w:jc w:val="left"/>
        <w:rPr>
          <w:rFonts w:ascii="宋体" w:hAnsi="宋体" w:cs="Arial"/>
          <w:b/>
          <w:bCs/>
          <w:color w:val="000000"/>
          <w:kern w:val="0"/>
          <w:sz w:val="27"/>
          <w:szCs w:val="27"/>
        </w:rPr>
      </w:pPr>
      <w:r>
        <w:rPr>
          <w:rFonts w:ascii="宋体" w:hAnsi="宋体" w:cs="Arial" w:hint="eastAsia"/>
          <w:b/>
          <w:bCs/>
          <w:color w:val="000000"/>
          <w:kern w:val="0"/>
          <w:sz w:val="27"/>
          <w:szCs w:val="27"/>
        </w:rPr>
        <w:t>第九条【评审程序】</w:t>
      </w:r>
    </w:p>
    <w:p w:rsidR="000A4011" w:rsidRDefault="000A4011" w:rsidP="000A4011">
      <w:pPr>
        <w:widowControl/>
        <w:numPr>
          <w:ilvl w:val="0"/>
          <w:numId w:val="1"/>
        </w:numPr>
        <w:spacing w:line="400" w:lineRule="atLeast"/>
        <w:ind w:firstLineChars="200" w:firstLine="540"/>
        <w:jc w:val="left"/>
        <w:rPr>
          <w:rFonts w:ascii="宋体" w:hAnsi="宋体" w:cs="Arial"/>
          <w:color w:val="000000"/>
          <w:kern w:val="0"/>
          <w:sz w:val="27"/>
          <w:szCs w:val="27"/>
        </w:rPr>
      </w:pPr>
      <w:r>
        <w:rPr>
          <w:rFonts w:ascii="宋体" w:hAnsi="宋体" w:cs="Arial" w:hint="eastAsia"/>
          <w:color w:val="000000"/>
          <w:kern w:val="0"/>
          <w:sz w:val="27"/>
          <w:szCs w:val="27"/>
        </w:rPr>
        <w:t>专家经过认真审阅、充分讨论，第一至四组各推荐一等奖论文3篇、二等奖论文6篇、三等奖论文13篇、优秀奖论文</w:t>
      </w:r>
      <w:r w:rsidR="00EE27FB">
        <w:rPr>
          <w:rFonts w:ascii="宋体" w:hAnsi="宋体" w:cs="Arial" w:hint="eastAsia"/>
          <w:color w:val="000000"/>
          <w:kern w:val="0"/>
          <w:sz w:val="27"/>
          <w:szCs w:val="27"/>
        </w:rPr>
        <w:t>13</w:t>
      </w:r>
      <w:r>
        <w:rPr>
          <w:rFonts w:ascii="宋体" w:hAnsi="宋体" w:cs="Arial" w:hint="eastAsia"/>
          <w:color w:val="000000"/>
          <w:kern w:val="0"/>
          <w:sz w:val="27"/>
          <w:szCs w:val="27"/>
        </w:rPr>
        <w:t>篇，第五、六组各推荐一等奖论文4篇、二等奖论文8篇、三等奖论文14篇、优秀奖论文1</w:t>
      </w:r>
      <w:r w:rsidR="00EE27FB">
        <w:rPr>
          <w:rFonts w:ascii="宋体" w:hAnsi="宋体" w:cs="Arial" w:hint="eastAsia"/>
          <w:color w:val="000000"/>
          <w:kern w:val="0"/>
          <w:sz w:val="27"/>
          <w:szCs w:val="27"/>
        </w:rPr>
        <w:t>4</w:t>
      </w:r>
      <w:r>
        <w:rPr>
          <w:rFonts w:ascii="宋体" w:hAnsi="宋体" w:cs="Arial" w:hint="eastAsia"/>
          <w:color w:val="000000"/>
          <w:kern w:val="0"/>
          <w:sz w:val="27"/>
          <w:szCs w:val="27"/>
        </w:rPr>
        <w:t>篇。</w:t>
      </w:r>
    </w:p>
    <w:p w:rsidR="000A4011" w:rsidRDefault="000A4011" w:rsidP="000A4011">
      <w:pPr>
        <w:widowControl/>
        <w:numPr>
          <w:ilvl w:val="0"/>
          <w:numId w:val="1"/>
        </w:numPr>
        <w:spacing w:line="400" w:lineRule="atLeast"/>
        <w:ind w:firstLineChars="200" w:firstLine="540"/>
        <w:jc w:val="left"/>
        <w:rPr>
          <w:rFonts w:ascii="宋体" w:hAnsi="宋体" w:cs="Arial"/>
          <w:color w:val="000000"/>
          <w:kern w:val="0"/>
          <w:sz w:val="27"/>
          <w:szCs w:val="27"/>
        </w:rPr>
      </w:pPr>
      <w:r>
        <w:rPr>
          <w:rFonts w:ascii="宋体" w:hAnsi="宋体" w:cs="Arial" w:hint="eastAsia"/>
          <w:color w:val="000000"/>
          <w:kern w:val="0"/>
          <w:sz w:val="27"/>
          <w:szCs w:val="27"/>
        </w:rPr>
        <w:t>汇总各组推荐的获奖论文，集体讨论。</w:t>
      </w:r>
    </w:p>
    <w:p w:rsidR="000A4011" w:rsidRDefault="000A4011" w:rsidP="000A4011">
      <w:pPr>
        <w:widowControl/>
        <w:spacing w:line="400" w:lineRule="atLeast"/>
        <w:ind w:firstLineChars="200" w:firstLine="540"/>
        <w:jc w:val="left"/>
        <w:rPr>
          <w:rFonts w:ascii="宋体" w:hAnsi="宋体" w:cs="Arial"/>
          <w:color w:val="000000"/>
          <w:kern w:val="0"/>
          <w:sz w:val="27"/>
          <w:szCs w:val="27"/>
        </w:rPr>
      </w:pPr>
      <w:r>
        <w:rPr>
          <w:rFonts w:ascii="宋体" w:hAnsi="宋体" w:cs="Arial" w:hint="eastAsia"/>
          <w:color w:val="000000"/>
          <w:kern w:val="0"/>
          <w:sz w:val="27"/>
          <w:szCs w:val="27"/>
        </w:rPr>
        <w:t>3.评委会全体专家在最终拟获奖名单上签字。</w:t>
      </w:r>
    </w:p>
    <w:p w:rsidR="000A4011" w:rsidRDefault="000A4011" w:rsidP="000A4011">
      <w:pPr>
        <w:widowControl/>
        <w:spacing w:line="400" w:lineRule="atLeast"/>
        <w:ind w:firstLine="480"/>
        <w:jc w:val="left"/>
        <w:rPr>
          <w:rFonts w:ascii="宋体" w:hAnsi="宋体" w:cs="Arial"/>
          <w:b/>
          <w:bCs/>
          <w:color w:val="000000"/>
          <w:kern w:val="0"/>
          <w:sz w:val="27"/>
          <w:szCs w:val="27"/>
        </w:rPr>
      </w:pPr>
      <w:r>
        <w:rPr>
          <w:rFonts w:ascii="宋体" w:hAnsi="宋体" w:cs="Arial" w:hint="eastAsia"/>
          <w:b/>
          <w:bCs/>
          <w:color w:val="000000"/>
          <w:kern w:val="0"/>
          <w:sz w:val="27"/>
          <w:szCs w:val="27"/>
        </w:rPr>
        <w:t>第十条【诚信检测】</w:t>
      </w:r>
    </w:p>
    <w:p w:rsidR="000A4011" w:rsidRDefault="000A4011" w:rsidP="000A4011">
      <w:pPr>
        <w:widowControl/>
        <w:spacing w:line="400" w:lineRule="atLeast"/>
        <w:ind w:firstLine="480"/>
        <w:jc w:val="left"/>
        <w:rPr>
          <w:rFonts w:ascii="宋体" w:hAnsi="宋体" w:cs="Arial"/>
          <w:color w:val="000000"/>
          <w:kern w:val="0"/>
          <w:sz w:val="27"/>
          <w:szCs w:val="27"/>
        </w:rPr>
      </w:pPr>
      <w:r>
        <w:rPr>
          <w:rFonts w:ascii="宋体" w:hAnsi="宋体" w:cs="Arial" w:hint="eastAsia"/>
          <w:color w:val="000000"/>
          <w:kern w:val="0"/>
          <w:sz w:val="27"/>
          <w:szCs w:val="27"/>
        </w:rPr>
        <w:t>组委会委托中国法学会法律信息部对拟获奖论文逐一进行针对学术不端的检测。凡重复率超过25%、经人工复查不能排除严重抄袭嫌疑的论文，予以剔除</w:t>
      </w:r>
      <w:r w:rsidR="00A605F5">
        <w:rPr>
          <w:rFonts w:ascii="宋体" w:hAnsi="宋体" w:cs="Arial" w:hint="eastAsia"/>
          <w:color w:val="000000"/>
          <w:kern w:val="0"/>
          <w:sz w:val="27"/>
          <w:szCs w:val="27"/>
        </w:rPr>
        <w:t>，所缺名额不予增补</w:t>
      </w:r>
      <w:r>
        <w:rPr>
          <w:rFonts w:ascii="宋体" w:hAnsi="宋体" w:cs="Arial" w:hint="eastAsia"/>
          <w:color w:val="000000"/>
          <w:kern w:val="0"/>
          <w:sz w:val="27"/>
          <w:szCs w:val="27"/>
        </w:rPr>
        <w:t>。</w:t>
      </w:r>
    </w:p>
    <w:p w:rsidR="000A4011" w:rsidRDefault="000A4011" w:rsidP="000A4011">
      <w:pPr>
        <w:widowControl/>
        <w:spacing w:line="400" w:lineRule="atLeast"/>
        <w:ind w:firstLine="480"/>
        <w:jc w:val="left"/>
        <w:rPr>
          <w:rFonts w:ascii="宋体" w:hAnsi="宋体" w:cs="Arial"/>
          <w:b/>
          <w:bCs/>
          <w:color w:val="000000"/>
          <w:kern w:val="0"/>
          <w:sz w:val="27"/>
          <w:szCs w:val="27"/>
        </w:rPr>
      </w:pPr>
      <w:r>
        <w:rPr>
          <w:rFonts w:ascii="宋体" w:hAnsi="宋体" w:cs="Arial" w:hint="eastAsia"/>
          <w:b/>
          <w:bCs/>
          <w:color w:val="000000"/>
          <w:kern w:val="0"/>
          <w:sz w:val="27"/>
          <w:szCs w:val="27"/>
        </w:rPr>
        <w:t>第十一条【解释单位】</w:t>
      </w:r>
    </w:p>
    <w:p w:rsidR="000A4011" w:rsidRDefault="000A4011" w:rsidP="000A4011">
      <w:pPr>
        <w:widowControl/>
        <w:spacing w:line="400" w:lineRule="atLeast"/>
        <w:ind w:firstLineChars="200" w:firstLine="540"/>
        <w:jc w:val="left"/>
        <w:rPr>
          <w:rFonts w:ascii="宋体" w:hAnsi="宋体" w:cs="Arial"/>
          <w:color w:val="000000"/>
          <w:kern w:val="0"/>
          <w:sz w:val="24"/>
        </w:rPr>
      </w:pPr>
      <w:r>
        <w:rPr>
          <w:rFonts w:ascii="宋体" w:hAnsi="宋体" w:cs="Arial" w:hint="eastAsia"/>
          <w:color w:val="000000"/>
          <w:kern w:val="0"/>
          <w:sz w:val="27"/>
          <w:szCs w:val="27"/>
        </w:rPr>
        <w:t>本办法由论坛组委会负责解释。</w:t>
      </w:r>
      <w:r w:rsidR="00381690" w:rsidRPr="00381690">
        <w:rPr>
          <w:rFonts w:ascii="宋体" w:hAnsi="宋体" w:cs="Arial" w:hint="eastAsia"/>
          <w:color w:val="000000"/>
          <w:kern w:val="0"/>
          <w:sz w:val="27"/>
          <w:szCs w:val="27"/>
        </w:rPr>
        <w:t>论坛组委会办公室设在中国法学会研究部。</w:t>
      </w:r>
      <w:bookmarkStart w:id="0" w:name="_GoBack"/>
      <w:bookmarkEnd w:id="0"/>
    </w:p>
    <w:p w:rsidR="005B51F7" w:rsidRPr="000A4011" w:rsidRDefault="005B51F7" w:rsidP="00DF400C">
      <w:pPr>
        <w:pStyle w:val="p0"/>
        <w:spacing w:before="0" w:beforeAutospacing="0" w:after="0" w:afterAutospacing="0" w:line="400" w:lineRule="atLeast"/>
        <w:jc w:val="center"/>
        <w:outlineLvl w:val="0"/>
        <w:rPr>
          <w:rFonts w:cs="Arial"/>
          <w:b/>
          <w:bCs/>
          <w:color w:val="000000"/>
          <w:sz w:val="33"/>
          <w:szCs w:val="33"/>
        </w:rPr>
      </w:pPr>
    </w:p>
    <w:sectPr w:rsidR="005B51F7" w:rsidRPr="000A4011" w:rsidSect="0068691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328" w:rsidRDefault="00092328">
      <w:r>
        <w:separator/>
      </w:r>
    </w:p>
  </w:endnote>
  <w:endnote w:type="continuationSeparator" w:id="0">
    <w:p w:rsidR="00092328" w:rsidRDefault="00092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altName w:val="楷体_GB2312"/>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7F19" w:rsidRDefault="00686913">
    <w:pPr>
      <w:pStyle w:val="a3"/>
      <w:jc w:val="center"/>
    </w:pPr>
    <w:r>
      <w:fldChar w:fldCharType="begin"/>
    </w:r>
    <w:r w:rsidR="00DF400C">
      <w:instrText xml:space="preserve"> PAGE   \* MERGEFORMAT </w:instrText>
    </w:r>
    <w:r>
      <w:fldChar w:fldCharType="separate"/>
    </w:r>
    <w:r w:rsidR="00381690" w:rsidRPr="00381690">
      <w:rPr>
        <w:noProof/>
        <w:lang w:val="zh-CN"/>
      </w:rPr>
      <w:t>1</w:t>
    </w:r>
    <w:r>
      <w:fldChar w:fldCharType="end"/>
    </w:r>
  </w:p>
  <w:p w:rsidR="009E7F19" w:rsidRDefault="0009232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328" w:rsidRDefault="00092328">
      <w:r>
        <w:separator/>
      </w:r>
    </w:p>
  </w:footnote>
  <w:footnote w:type="continuationSeparator" w:id="0">
    <w:p w:rsidR="00092328" w:rsidRDefault="000923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00C"/>
    <w:rsid w:val="00060A74"/>
    <w:rsid w:val="00092328"/>
    <w:rsid w:val="000A4011"/>
    <w:rsid w:val="000C0542"/>
    <w:rsid w:val="00142F5A"/>
    <w:rsid w:val="00156297"/>
    <w:rsid w:val="00204C5C"/>
    <w:rsid w:val="00342787"/>
    <w:rsid w:val="00381690"/>
    <w:rsid w:val="003B7AFF"/>
    <w:rsid w:val="00567367"/>
    <w:rsid w:val="005A1409"/>
    <w:rsid w:val="005B51F7"/>
    <w:rsid w:val="00637AD0"/>
    <w:rsid w:val="00655039"/>
    <w:rsid w:val="00686913"/>
    <w:rsid w:val="008177B1"/>
    <w:rsid w:val="008D4611"/>
    <w:rsid w:val="008F75FE"/>
    <w:rsid w:val="00926E71"/>
    <w:rsid w:val="009357D0"/>
    <w:rsid w:val="009B72CF"/>
    <w:rsid w:val="009C1992"/>
    <w:rsid w:val="00A430DD"/>
    <w:rsid w:val="00A605F5"/>
    <w:rsid w:val="00B26505"/>
    <w:rsid w:val="00C054A1"/>
    <w:rsid w:val="00CA488E"/>
    <w:rsid w:val="00DF400C"/>
    <w:rsid w:val="00EE27FB"/>
    <w:rsid w:val="00F23369"/>
    <w:rsid w:val="00F563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00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F400C"/>
    <w:pPr>
      <w:tabs>
        <w:tab w:val="center" w:pos="4153"/>
        <w:tab w:val="right" w:pos="8306"/>
      </w:tabs>
      <w:snapToGrid w:val="0"/>
      <w:jc w:val="left"/>
    </w:pPr>
    <w:rPr>
      <w:sz w:val="18"/>
      <w:szCs w:val="18"/>
    </w:rPr>
  </w:style>
  <w:style w:type="character" w:customStyle="1" w:styleId="Char">
    <w:name w:val="页脚 Char"/>
    <w:basedOn w:val="a0"/>
    <w:link w:val="a3"/>
    <w:uiPriority w:val="99"/>
    <w:rsid w:val="00DF400C"/>
    <w:rPr>
      <w:rFonts w:ascii="Times New Roman" w:eastAsia="宋体" w:hAnsi="Times New Roman" w:cs="Times New Roman"/>
      <w:sz w:val="18"/>
      <w:szCs w:val="18"/>
    </w:rPr>
  </w:style>
  <w:style w:type="paragraph" w:customStyle="1" w:styleId="p0">
    <w:name w:val="p0"/>
    <w:basedOn w:val="a"/>
    <w:rsid w:val="00DF400C"/>
    <w:pPr>
      <w:widowControl/>
      <w:spacing w:before="100" w:beforeAutospacing="1" w:after="100" w:afterAutospacing="1"/>
      <w:jc w:val="left"/>
    </w:pPr>
    <w:rPr>
      <w:rFonts w:ascii="宋体" w:hAnsi="宋体" w:cs="宋体"/>
      <w:kern w:val="0"/>
      <w:sz w:val="24"/>
    </w:rPr>
  </w:style>
  <w:style w:type="paragraph" w:styleId="a4">
    <w:name w:val="header"/>
    <w:basedOn w:val="a"/>
    <w:link w:val="Char0"/>
    <w:uiPriority w:val="99"/>
    <w:unhideWhenUsed/>
    <w:rsid w:val="0034278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42787"/>
    <w:rPr>
      <w:rFonts w:ascii="Times New Roman" w:eastAsia="宋体" w:hAnsi="Times New Roman" w:cs="Times New Roman"/>
      <w:sz w:val="18"/>
      <w:szCs w:val="18"/>
    </w:rPr>
  </w:style>
  <w:style w:type="paragraph" w:styleId="a5">
    <w:name w:val="Balloon Text"/>
    <w:basedOn w:val="a"/>
    <w:link w:val="Char1"/>
    <w:uiPriority w:val="99"/>
    <w:semiHidden/>
    <w:unhideWhenUsed/>
    <w:rsid w:val="00342787"/>
    <w:rPr>
      <w:sz w:val="18"/>
      <w:szCs w:val="18"/>
    </w:rPr>
  </w:style>
  <w:style w:type="character" w:customStyle="1" w:styleId="Char1">
    <w:name w:val="批注框文本 Char"/>
    <w:basedOn w:val="a0"/>
    <w:link w:val="a5"/>
    <w:uiPriority w:val="99"/>
    <w:semiHidden/>
    <w:rsid w:val="00342787"/>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00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F400C"/>
    <w:pPr>
      <w:tabs>
        <w:tab w:val="center" w:pos="4153"/>
        <w:tab w:val="right" w:pos="8306"/>
      </w:tabs>
      <w:snapToGrid w:val="0"/>
      <w:jc w:val="left"/>
    </w:pPr>
    <w:rPr>
      <w:sz w:val="18"/>
      <w:szCs w:val="18"/>
    </w:rPr>
  </w:style>
  <w:style w:type="character" w:customStyle="1" w:styleId="Char">
    <w:name w:val="页脚 Char"/>
    <w:basedOn w:val="a0"/>
    <w:link w:val="a3"/>
    <w:uiPriority w:val="99"/>
    <w:rsid w:val="00DF400C"/>
    <w:rPr>
      <w:rFonts w:ascii="Times New Roman" w:eastAsia="宋体" w:hAnsi="Times New Roman" w:cs="Times New Roman"/>
      <w:sz w:val="18"/>
      <w:szCs w:val="18"/>
    </w:rPr>
  </w:style>
  <w:style w:type="paragraph" w:customStyle="1" w:styleId="p0">
    <w:name w:val="p0"/>
    <w:basedOn w:val="a"/>
    <w:rsid w:val="00DF400C"/>
    <w:pPr>
      <w:widowControl/>
      <w:spacing w:before="100" w:beforeAutospacing="1" w:after="100" w:afterAutospacing="1"/>
      <w:jc w:val="left"/>
    </w:pPr>
    <w:rPr>
      <w:rFonts w:ascii="宋体" w:hAnsi="宋体" w:cs="宋体"/>
      <w:kern w:val="0"/>
      <w:sz w:val="24"/>
    </w:rPr>
  </w:style>
  <w:style w:type="paragraph" w:styleId="a4">
    <w:name w:val="header"/>
    <w:basedOn w:val="a"/>
    <w:link w:val="Char0"/>
    <w:uiPriority w:val="99"/>
    <w:unhideWhenUsed/>
    <w:rsid w:val="0034278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42787"/>
    <w:rPr>
      <w:rFonts w:ascii="Times New Roman" w:eastAsia="宋体" w:hAnsi="Times New Roman" w:cs="Times New Roman"/>
      <w:sz w:val="18"/>
      <w:szCs w:val="18"/>
    </w:rPr>
  </w:style>
  <w:style w:type="paragraph" w:styleId="a5">
    <w:name w:val="Balloon Text"/>
    <w:basedOn w:val="a"/>
    <w:link w:val="Char1"/>
    <w:uiPriority w:val="99"/>
    <w:semiHidden/>
    <w:unhideWhenUsed/>
    <w:rsid w:val="00342787"/>
    <w:rPr>
      <w:sz w:val="18"/>
      <w:szCs w:val="18"/>
    </w:rPr>
  </w:style>
  <w:style w:type="character" w:customStyle="1" w:styleId="Char1">
    <w:name w:val="批注框文本 Char"/>
    <w:basedOn w:val="a0"/>
    <w:link w:val="a5"/>
    <w:uiPriority w:val="99"/>
    <w:semiHidden/>
    <w:rsid w:val="00342787"/>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118</Words>
  <Characters>673</Characters>
  <Application>Microsoft Office Word</Application>
  <DocSecurity>0</DocSecurity>
  <Lines>5</Lines>
  <Paragraphs>1</Paragraphs>
  <ScaleCrop>false</ScaleCrop>
  <Company>Lenovo</Company>
  <LinksUpToDate>false</LinksUpToDate>
  <CharactersWithSpaces>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cqx</dc:creator>
  <cp:lastModifiedBy>2201-192</cp:lastModifiedBy>
  <cp:revision>2</cp:revision>
  <cp:lastPrinted>2014-08-14T09:04:00Z</cp:lastPrinted>
  <dcterms:created xsi:type="dcterms:W3CDTF">2015-06-26T06:48:00Z</dcterms:created>
  <dcterms:modified xsi:type="dcterms:W3CDTF">2015-06-26T06:48:00Z</dcterms:modified>
</cp:coreProperties>
</file>