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0DB" w:rsidRPr="00E960DB" w:rsidRDefault="00E960DB" w:rsidP="00E960DB">
      <w:pPr>
        <w:jc w:val="center"/>
        <w:rPr>
          <w:rFonts w:ascii="宋体" w:eastAsia="宋体" w:hAnsi="宋体" w:cs="Times New Roman"/>
          <w:b/>
          <w:sz w:val="36"/>
          <w:szCs w:val="36"/>
        </w:rPr>
      </w:pPr>
    </w:p>
    <w:p w:rsidR="00E960DB" w:rsidRPr="00E960DB" w:rsidRDefault="00E960DB" w:rsidP="00E960DB">
      <w:pPr>
        <w:jc w:val="center"/>
        <w:rPr>
          <w:rFonts w:ascii="宋体" w:eastAsia="宋体" w:hAnsi="宋体" w:cs="Times New Roman"/>
          <w:b/>
          <w:sz w:val="36"/>
          <w:szCs w:val="36"/>
        </w:rPr>
      </w:pPr>
    </w:p>
    <w:p w:rsidR="00E960DB" w:rsidRPr="00E960DB" w:rsidRDefault="00E960DB" w:rsidP="00E960DB">
      <w:pPr>
        <w:jc w:val="center"/>
        <w:rPr>
          <w:rFonts w:ascii="宋体" w:eastAsia="宋体" w:hAnsi="宋体" w:cs="Times New Roman"/>
          <w:b/>
          <w:sz w:val="36"/>
          <w:szCs w:val="36"/>
        </w:rPr>
      </w:pPr>
    </w:p>
    <w:p w:rsidR="00E960DB" w:rsidRPr="00E960DB" w:rsidRDefault="00E960DB" w:rsidP="00E960DB">
      <w:pPr>
        <w:jc w:val="center"/>
        <w:rPr>
          <w:rFonts w:ascii="宋体" w:eastAsia="宋体" w:hAnsi="宋体" w:cs="Times New Roman"/>
          <w:b/>
          <w:sz w:val="36"/>
          <w:szCs w:val="36"/>
        </w:rPr>
      </w:pPr>
    </w:p>
    <w:p w:rsidR="00E960DB" w:rsidRPr="00E960DB" w:rsidRDefault="00E960DB" w:rsidP="00E960DB">
      <w:pPr>
        <w:jc w:val="center"/>
        <w:rPr>
          <w:rFonts w:ascii="宋体" w:eastAsia="宋体" w:hAnsi="宋体" w:cs="Times New Roman"/>
          <w:b/>
          <w:sz w:val="36"/>
          <w:szCs w:val="36"/>
        </w:rPr>
      </w:pPr>
    </w:p>
    <w:p w:rsidR="00E960DB" w:rsidRPr="00E960DB" w:rsidRDefault="00E960DB" w:rsidP="00E960DB">
      <w:pPr>
        <w:jc w:val="center"/>
        <w:rPr>
          <w:rFonts w:ascii="宋体" w:eastAsia="宋体" w:hAnsi="宋体" w:cs="Times New Roman"/>
          <w:b/>
          <w:sz w:val="18"/>
          <w:szCs w:val="18"/>
        </w:rPr>
      </w:pPr>
    </w:p>
    <w:p w:rsidR="00E960DB" w:rsidRPr="00E960DB" w:rsidRDefault="00E960DB" w:rsidP="00E960DB">
      <w:pPr>
        <w:jc w:val="center"/>
        <w:rPr>
          <w:rFonts w:ascii="宋体" w:eastAsia="宋体" w:hAnsi="宋体" w:cs="Times New Roman"/>
          <w:b/>
          <w:sz w:val="52"/>
          <w:szCs w:val="52"/>
        </w:rPr>
      </w:pPr>
    </w:p>
    <w:p w:rsidR="00E960DB" w:rsidRPr="007539ED" w:rsidRDefault="00E960DB" w:rsidP="00E960DB">
      <w:pPr>
        <w:jc w:val="center"/>
        <w:rPr>
          <w:rFonts w:ascii="仿宋" w:eastAsia="仿宋" w:hAnsi="仿宋" w:cs="Times New Roman"/>
          <w:b/>
          <w:sz w:val="32"/>
          <w:szCs w:val="32"/>
        </w:rPr>
      </w:pPr>
      <w:r w:rsidRPr="007539ED">
        <w:rPr>
          <w:rFonts w:ascii="仿宋" w:eastAsia="仿宋" w:hAnsi="仿宋" w:cs="Times New Roman" w:hint="eastAsia"/>
          <w:b/>
          <w:sz w:val="32"/>
          <w:szCs w:val="32"/>
        </w:rPr>
        <w:t>会字[2015]24号</w:t>
      </w:r>
    </w:p>
    <w:p w:rsidR="00E960DB" w:rsidRPr="00E960DB" w:rsidRDefault="00E960DB" w:rsidP="00E960DB">
      <w:pPr>
        <w:jc w:val="center"/>
        <w:rPr>
          <w:rFonts w:ascii="宋体" w:eastAsia="宋体" w:hAnsi="宋体" w:cs="Times New Roman"/>
          <w:b/>
          <w:sz w:val="13"/>
          <w:szCs w:val="13"/>
        </w:rPr>
      </w:pPr>
    </w:p>
    <w:p w:rsidR="00E960DB" w:rsidRPr="00E960DB" w:rsidRDefault="00E960DB" w:rsidP="00E960DB">
      <w:pPr>
        <w:jc w:val="center"/>
        <w:rPr>
          <w:rFonts w:ascii="宋体" w:eastAsia="宋体" w:hAnsi="宋体" w:cs="Times New Roman"/>
          <w:b/>
          <w:sz w:val="24"/>
          <w:szCs w:val="24"/>
        </w:rPr>
      </w:pPr>
    </w:p>
    <w:p w:rsidR="001A559C" w:rsidRPr="00333AEA" w:rsidRDefault="001A559C" w:rsidP="007A05F7">
      <w:pPr>
        <w:jc w:val="center"/>
        <w:rPr>
          <w:rFonts w:asciiTheme="majorEastAsia" w:eastAsiaTheme="majorEastAsia" w:hAnsiTheme="majorEastAsia"/>
          <w:b/>
          <w:sz w:val="36"/>
          <w:szCs w:val="36"/>
        </w:rPr>
      </w:pPr>
      <w:r w:rsidRPr="00333AEA">
        <w:rPr>
          <w:rFonts w:asciiTheme="majorEastAsia" w:eastAsiaTheme="majorEastAsia" w:hAnsiTheme="majorEastAsia" w:hint="eastAsia"/>
          <w:b/>
          <w:sz w:val="36"/>
          <w:szCs w:val="36"/>
        </w:rPr>
        <w:t>关于印发</w:t>
      </w:r>
      <w:proofErr w:type="gramStart"/>
      <w:r w:rsidRPr="00333AEA">
        <w:rPr>
          <w:rFonts w:asciiTheme="majorEastAsia" w:eastAsiaTheme="majorEastAsia" w:hAnsiTheme="majorEastAsia" w:hint="eastAsia"/>
          <w:b/>
          <w:sz w:val="36"/>
          <w:szCs w:val="36"/>
        </w:rPr>
        <w:t>《</w:t>
      </w:r>
      <w:proofErr w:type="gramEnd"/>
      <w:r w:rsidRPr="00333AEA">
        <w:rPr>
          <w:rFonts w:asciiTheme="majorEastAsia" w:eastAsiaTheme="majorEastAsia" w:hAnsiTheme="majorEastAsia" w:hint="eastAsia"/>
          <w:b/>
          <w:sz w:val="36"/>
          <w:szCs w:val="36"/>
        </w:rPr>
        <w:t>中国法学会研究会分支机构</w:t>
      </w:r>
      <w:r w:rsidR="0055282F" w:rsidRPr="00333AEA">
        <w:rPr>
          <w:rFonts w:asciiTheme="majorEastAsia" w:eastAsiaTheme="majorEastAsia" w:hAnsiTheme="majorEastAsia" w:hint="eastAsia"/>
          <w:b/>
          <w:sz w:val="36"/>
          <w:szCs w:val="36"/>
        </w:rPr>
        <w:t>管理</w:t>
      </w:r>
    </w:p>
    <w:p w:rsidR="001A559C" w:rsidRPr="00333AEA" w:rsidRDefault="001A559C" w:rsidP="007A05F7">
      <w:pPr>
        <w:jc w:val="center"/>
        <w:rPr>
          <w:rFonts w:asciiTheme="majorEastAsia" w:eastAsiaTheme="majorEastAsia" w:hAnsiTheme="majorEastAsia"/>
          <w:b/>
          <w:sz w:val="36"/>
          <w:szCs w:val="36"/>
        </w:rPr>
      </w:pPr>
      <w:r w:rsidRPr="00333AEA">
        <w:rPr>
          <w:rFonts w:asciiTheme="majorEastAsia" w:eastAsiaTheme="majorEastAsia" w:hAnsiTheme="majorEastAsia" w:hint="eastAsia"/>
          <w:b/>
          <w:sz w:val="36"/>
          <w:szCs w:val="36"/>
        </w:rPr>
        <w:t>试行办法</w:t>
      </w:r>
      <w:proofErr w:type="gramStart"/>
      <w:r w:rsidRPr="00333AEA">
        <w:rPr>
          <w:rFonts w:asciiTheme="majorEastAsia" w:eastAsiaTheme="majorEastAsia" w:hAnsiTheme="majorEastAsia" w:hint="eastAsia"/>
          <w:b/>
          <w:sz w:val="36"/>
          <w:szCs w:val="36"/>
        </w:rPr>
        <w:t>》</w:t>
      </w:r>
      <w:proofErr w:type="gramEnd"/>
      <w:r w:rsidRPr="00333AEA">
        <w:rPr>
          <w:rFonts w:asciiTheme="majorEastAsia" w:eastAsiaTheme="majorEastAsia" w:hAnsiTheme="majorEastAsia" w:hint="eastAsia"/>
          <w:b/>
          <w:sz w:val="36"/>
          <w:szCs w:val="36"/>
        </w:rPr>
        <w:t>的通知</w:t>
      </w:r>
    </w:p>
    <w:p w:rsidR="001A559C" w:rsidRDefault="001A559C" w:rsidP="007A05F7">
      <w:pPr>
        <w:jc w:val="center"/>
        <w:rPr>
          <w:rFonts w:asciiTheme="majorEastAsia" w:eastAsiaTheme="majorEastAsia" w:hAnsiTheme="majorEastAsia"/>
          <w:b/>
          <w:sz w:val="36"/>
          <w:szCs w:val="36"/>
        </w:rPr>
      </w:pPr>
    </w:p>
    <w:p w:rsidR="001A559C" w:rsidRDefault="001A559C" w:rsidP="007A05F7">
      <w:pPr>
        <w:jc w:val="center"/>
        <w:rPr>
          <w:rFonts w:asciiTheme="majorEastAsia" w:eastAsiaTheme="majorEastAsia" w:hAnsiTheme="majorEastAsia"/>
          <w:b/>
          <w:sz w:val="36"/>
          <w:szCs w:val="36"/>
        </w:rPr>
      </w:pPr>
    </w:p>
    <w:p w:rsidR="001A559C" w:rsidRPr="00333AEA" w:rsidRDefault="001A559C" w:rsidP="001A559C">
      <w:pPr>
        <w:jc w:val="left"/>
        <w:rPr>
          <w:rFonts w:ascii="仿宋" w:eastAsia="仿宋" w:hAnsi="仿宋"/>
          <w:sz w:val="32"/>
          <w:szCs w:val="32"/>
        </w:rPr>
      </w:pPr>
      <w:r w:rsidRPr="00333AEA">
        <w:rPr>
          <w:rFonts w:ascii="仿宋" w:eastAsia="仿宋" w:hAnsi="仿宋" w:hint="eastAsia"/>
          <w:sz w:val="32"/>
          <w:szCs w:val="32"/>
        </w:rPr>
        <w:t>中国法学会各研究会：</w:t>
      </w:r>
    </w:p>
    <w:p w:rsidR="001A559C" w:rsidRPr="00333AEA" w:rsidRDefault="001A559C" w:rsidP="001A559C">
      <w:pPr>
        <w:jc w:val="left"/>
        <w:rPr>
          <w:rFonts w:ascii="仿宋" w:eastAsia="仿宋" w:hAnsi="仿宋"/>
          <w:sz w:val="32"/>
          <w:szCs w:val="32"/>
        </w:rPr>
      </w:pPr>
      <w:r w:rsidRPr="00333AEA">
        <w:rPr>
          <w:rFonts w:ascii="仿宋" w:eastAsia="仿宋" w:hAnsi="仿宋" w:hint="eastAsia"/>
          <w:sz w:val="32"/>
          <w:szCs w:val="32"/>
        </w:rPr>
        <w:t xml:space="preserve">    </w:t>
      </w:r>
      <w:r w:rsidR="00B50129">
        <w:rPr>
          <w:rFonts w:ascii="仿宋" w:eastAsia="仿宋" w:hAnsi="仿宋" w:hint="eastAsia"/>
          <w:sz w:val="32"/>
          <w:szCs w:val="32"/>
        </w:rPr>
        <w:t>《中国法学会研究会分支机构管理试行办法》已经</w:t>
      </w:r>
      <w:r w:rsidRPr="00333AEA">
        <w:rPr>
          <w:rFonts w:ascii="仿宋" w:eastAsia="仿宋" w:hAnsi="仿宋" w:hint="eastAsia"/>
          <w:sz w:val="32"/>
          <w:szCs w:val="32"/>
        </w:rPr>
        <w:t>2015年3月20</w:t>
      </w:r>
      <w:r w:rsidR="00232052">
        <w:rPr>
          <w:rFonts w:ascii="仿宋" w:eastAsia="仿宋" w:hAnsi="仿宋" w:hint="eastAsia"/>
          <w:sz w:val="32"/>
          <w:szCs w:val="32"/>
        </w:rPr>
        <w:t>日</w:t>
      </w:r>
      <w:r w:rsidRPr="00333AEA">
        <w:rPr>
          <w:rFonts w:ascii="仿宋" w:eastAsia="仿宋" w:hAnsi="仿宋" w:hint="eastAsia"/>
          <w:sz w:val="32"/>
          <w:szCs w:val="32"/>
        </w:rPr>
        <w:t>中国法学会会长办公会议通过，现予印发施行。</w:t>
      </w:r>
    </w:p>
    <w:p w:rsidR="001A559C" w:rsidRPr="00333AEA" w:rsidRDefault="001A559C" w:rsidP="007A05F7">
      <w:pPr>
        <w:jc w:val="center"/>
        <w:rPr>
          <w:rFonts w:ascii="仿宋" w:eastAsia="仿宋" w:hAnsi="仿宋"/>
          <w:b/>
          <w:sz w:val="32"/>
          <w:szCs w:val="32"/>
        </w:rPr>
      </w:pPr>
    </w:p>
    <w:p w:rsidR="001A559C" w:rsidRPr="00333AEA" w:rsidRDefault="001A559C" w:rsidP="007A05F7">
      <w:pPr>
        <w:jc w:val="center"/>
        <w:rPr>
          <w:rFonts w:ascii="仿宋" w:eastAsia="仿宋" w:hAnsi="仿宋"/>
          <w:b/>
          <w:sz w:val="32"/>
          <w:szCs w:val="32"/>
        </w:rPr>
      </w:pPr>
    </w:p>
    <w:p w:rsidR="001A559C" w:rsidRPr="00333AEA" w:rsidRDefault="001A559C" w:rsidP="007A05F7">
      <w:pPr>
        <w:jc w:val="center"/>
        <w:rPr>
          <w:rFonts w:ascii="仿宋" w:eastAsia="仿宋" w:hAnsi="仿宋"/>
          <w:sz w:val="32"/>
          <w:szCs w:val="32"/>
        </w:rPr>
      </w:pPr>
      <w:r w:rsidRPr="00333AEA">
        <w:rPr>
          <w:rFonts w:ascii="仿宋" w:eastAsia="仿宋" w:hAnsi="仿宋" w:hint="eastAsia"/>
          <w:sz w:val="32"/>
          <w:szCs w:val="32"/>
        </w:rPr>
        <w:t xml:space="preserve">              </w:t>
      </w:r>
      <w:r w:rsidR="005D584E">
        <w:rPr>
          <w:rFonts w:ascii="仿宋" w:eastAsia="仿宋" w:hAnsi="仿宋" w:hint="eastAsia"/>
          <w:sz w:val="32"/>
          <w:szCs w:val="32"/>
        </w:rPr>
        <w:t xml:space="preserve">   </w:t>
      </w:r>
      <w:r w:rsidRPr="00333AEA">
        <w:rPr>
          <w:rFonts w:ascii="仿宋" w:eastAsia="仿宋" w:hAnsi="仿宋" w:hint="eastAsia"/>
          <w:sz w:val="32"/>
          <w:szCs w:val="32"/>
        </w:rPr>
        <w:t>中国法学会</w:t>
      </w:r>
    </w:p>
    <w:p w:rsidR="001A559C" w:rsidRPr="00333AEA" w:rsidRDefault="001A559C" w:rsidP="007A05F7">
      <w:pPr>
        <w:jc w:val="center"/>
        <w:rPr>
          <w:rFonts w:ascii="仿宋" w:eastAsia="仿宋" w:hAnsi="仿宋"/>
          <w:sz w:val="32"/>
          <w:szCs w:val="32"/>
        </w:rPr>
      </w:pPr>
      <w:r w:rsidRPr="00333AEA">
        <w:rPr>
          <w:rFonts w:ascii="仿宋" w:eastAsia="仿宋" w:hAnsi="仿宋" w:hint="eastAsia"/>
          <w:sz w:val="32"/>
          <w:szCs w:val="32"/>
        </w:rPr>
        <w:t xml:space="preserve">              </w:t>
      </w:r>
      <w:r w:rsidR="005D584E">
        <w:rPr>
          <w:rFonts w:ascii="仿宋" w:eastAsia="仿宋" w:hAnsi="仿宋" w:hint="eastAsia"/>
          <w:sz w:val="32"/>
          <w:szCs w:val="32"/>
        </w:rPr>
        <w:t xml:space="preserve">   </w:t>
      </w:r>
      <w:r w:rsidRPr="00333AEA">
        <w:rPr>
          <w:rFonts w:ascii="仿宋" w:eastAsia="仿宋" w:hAnsi="仿宋" w:hint="eastAsia"/>
          <w:sz w:val="32"/>
          <w:szCs w:val="32"/>
        </w:rPr>
        <w:t xml:space="preserve"> 2015年5月5日</w:t>
      </w:r>
    </w:p>
    <w:p w:rsidR="001A559C" w:rsidRDefault="001A559C" w:rsidP="007A05F7">
      <w:pPr>
        <w:jc w:val="center"/>
        <w:rPr>
          <w:rFonts w:asciiTheme="majorEastAsia" w:eastAsiaTheme="majorEastAsia" w:hAnsiTheme="majorEastAsia"/>
          <w:b/>
          <w:sz w:val="36"/>
          <w:szCs w:val="36"/>
        </w:rPr>
      </w:pPr>
    </w:p>
    <w:p w:rsidR="001A559C" w:rsidRDefault="001A559C" w:rsidP="007A05F7">
      <w:pPr>
        <w:jc w:val="center"/>
        <w:rPr>
          <w:rFonts w:asciiTheme="majorEastAsia" w:eastAsiaTheme="majorEastAsia" w:hAnsiTheme="majorEastAsia"/>
          <w:b/>
          <w:sz w:val="36"/>
          <w:szCs w:val="36"/>
        </w:rPr>
      </w:pPr>
    </w:p>
    <w:p w:rsidR="00B50129" w:rsidRDefault="00B50129" w:rsidP="007A05F7">
      <w:pPr>
        <w:jc w:val="center"/>
        <w:rPr>
          <w:rFonts w:ascii="华文中宋" w:eastAsia="华文中宋" w:hAnsi="华文中宋" w:hint="eastAsia"/>
          <w:sz w:val="36"/>
          <w:szCs w:val="36"/>
        </w:rPr>
      </w:pPr>
    </w:p>
    <w:p w:rsidR="00FF7EF0" w:rsidRDefault="00FF7EF0" w:rsidP="007A05F7">
      <w:pPr>
        <w:jc w:val="center"/>
        <w:rPr>
          <w:rFonts w:ascii="华文中宋" w:eastAsia="华文中宋" w:hAnsi="华文中宋"/>
          <w:sz w:val="36"/>
          <w:szCs w:val="36"/>
        </w:rPr>
      </w:pPr>
      <w:bookmarkStart w:id="0" w:name="_GoBack"/>
      <w:bookmarkEnd w:id="0"/>
    </w:p>
    <w:p w:rsidR="00263D66" w:rsidRPr="00400B5F" w:rsidRDefault="007524A8" w:rsidP="007A05F7">
      <w:pPr>
        <w:jc w:val="center"/>
        <w:rPr>
          <w:rFonts w:ascii="华文中宋" w:eastAsia="华文中宋" w:hAnsi="华文中宋"/>
          <w:sz w:val="36"/>
          <w:szCs w:val="36"/>
        </w:rPr>
      </w:pPr>
      <w:r w:rsidRPr="00400B5F">
        <w:rPr>
          <w:rFonts w:ascii="华文中宋" w:eastAsia="华文中宋" w:hAnsi="华文中宋" w:hint="eastAsia"/>
          <w:sz w:val="36"/>
          <w:szCs w:val="36"/>
        </w:rPr>
        <w:t>中国法学会研究会分支机构管理</w:t>
      </w:r>
      <w:r w:rsidR="00601923" w:rsidRPr="00400B5F">
        <w:rPr>
          <w:rFonts w:ascii="华文中宋" w:eastAsia="华文中宋" w:hAnsi="华文中宋" w:hint="eastAsia"/>
          <w:sz w:val="36"/>
          <w:szCs w:val="36"/>
        </w:rPr>
        <w:t>试行</w:t>
      </w:r>
      <w:r w:rsidRPr="00400B5F">
        <w:rPr>
          <w:rFonts w:ascii="华文中宋" w:eastAsia="华文中宋" w:hAnsi="华文中宋" w:hint="eastAsia"/>
          <w:sz w:val="36"/>
          <w:szCs w:val="36"/>
        </w:rPr>
        <w:t>办法</w:t>
      </w:r>
    </w:p>
    <w:p w:rsidR="007524A8" w:rsidRPr="008C19D7" w:rsidRDefault="007524A8" w:rsidP="007A05F7">
      <w:pPr>
        <w:jc w:val="center"/>
        <w:rPr>
          <w:rFonts w:ascii="仿宋" w:eastAsia="仿宋" w:hAnsi="仿宋" w:cs="宋体"/>
          <w:kern w:val="0"/>
          <w:sz w:val="30"/>
          <w:szCs w:val="30"/>
        </w:rPr>
      </w:pPr>
      <w:r w:rsidRPr="008C19D7">
        <w:rPr>
          <w:rFonts w:ascii="仿宋" w:eastAsia="仿宋" w:hAnsi="仿宋" w:cs="宋体" w:hint="eastAsia"/>
          <w:kern w:val="0"/>
          <w:sz w:val="30"/>
          <w:szCs w:val="30"/>
        </w:rPr>
        <w:t>（</w:t>
      </w:r>
      <w:r w:rsidR="008C19D7" w:rsidRPr="008C19D7">
        <w:rPr>
          <w:rFonts w:ascii="仿宋" w:eastAsia="仿宋" w:hAnsi="仿宋" w:cs="宋体" w:hint="eastAsia"/>
          <w:kern w:val="0"/>
          <w:sz w:val="30"/>
          <w:szCs w:val="30"/>
        </w:rPr>
        <w:t>2015年</w:t>
      </w:r>
      <w:r w:rsidR="00DB39EB">
        <w:rPr>
          <w:rFonts w:ascii="仿宋" w:eastAsia="仿宋" w:hAnsi="仿宋" w:cs="宋体" w:hint="eastAsia"/>
          <w:kern w:val="0"/>
          <w:sz w:val="30"/>
          <w:szCs w:val="30"/>
        </w:rPr>
        <w:t>3</w:t>
      </w:r>
      <w:r w:rsidR="008C19D7" w:rsidRPr="008C19D7">
        <w:rPr>
          <w:rFonts w:ascii="仿宋" w:eastAsia="仿宋" w:hAnsi="仿宋" w:cs="宋体" w:hint="eastAsia"/>
          <w:kern w:val="0"/>
          <w:sz w:val="30"/>
          <w:szCs w:val="30"/>
        </w:rPr>
        <w:t>月</w:t>
      </w:r>
      <w:r w:rsidR="00DB39EB">
        <w:rPr>
          <w:rFonts w:ascii="仿宋" w:eastAsia="仿宋" w:hAnsi="仿宋" w:cs="宋体" w:hint="eastAsia"/>
          <w:kern w:val="0"/>
          <w:sz w:val="30"/>
          <w:szCs w:val="30"/>
        </w:rPr>
        <w:t>20</w:t>
      </w:r>
      <w:r w:rsidR="00D4257B">
        <w:rPr>
          <w:rFonts w:ascii="仿宋" w:eastAsia="仿宋" w:hAnsi="仿宋" w:cs="宋体" w:hint="eastAsia"/>
          <w:kern w:val="0"/>
          <w:sz w:val="30"/>
          <w:szCs w:val="30"/>
        </w:rPr>
        <w:t>日中国法学会会长办公会议</w:t>
      </w:r>
      <w:r w:rsidR="008C19D7" w:rsidRPr="008C19D7">
        <w:rPr>
          <w:rFonts w:ascii="仿宋" w:eastAsia="仿宋" w:hAnsi="仿宋" w:cs="宋体" w:hint="eastAsia"/>
          <w:kern w:val="0"/>
          <w:sz w:val="30"/>
          <w:szCs w:val="30"/>
        </w:rPr>
        <w:t>通过</w:t>
      </w:r>
      <w:r w:rsidRPr="008C19D7">
        <w:rPr>
          <w:rFonts w:ascii="仿宋" w:eastAsia="仿宋" w:hAnsi="仿宋" w:cs="宋体" w:hint="eastAsia"/>
          <w:kern w:val="0"/>
          <w:sz w:val="30"/>
          <w:szCs w:val="30"/>
        </w:rPr>
        <w:t>）</w:t>
      </w:r>
    </w:p>
    <w:p w:rsidR="000A6D58" w:rsidRDefault="000A6D58" w:rsidP="00263D66">
      <w:pPr>
        <w:pStyle w:val="a3"/>
        <w:spacing w:before="0" w:beforeAutospacing="0"/>
        <w:jc w:val="center"/>
        <w:rPr>
          <w:rFonts w:ascii="仿宋" w:eastAsia="仿宋" w:hAnsi="仿宋"/>
          <w:b/>
          <w:sz w:val="30"/>
          <w:szCs w:val="30"/>
        </w:rPr>
      </w:pPr>
    </w:p>
    <w:p w:rsidR="007524A8" w:rsidRDefault="007524A8" w:rsidP="00263D66">
      <w:pPr>
        <w:pStyle w:val="a3"/>
        <w:spacing w:before="0" w:beforeAutospacing="0"/>
        <w:jc w:val="center"/>
        <w:rPr>
          <w:rFonts w:ascii="仿宋" w:eastAsia="仿宋" w:hAnsi="仿宋"/>
          <w:b/>
          <w:sz w:val="30"/>
          <w:szCs w:val="30"/>
        </w:rPr>
      </w:pPr>
      <w:r>
        <w:rPr>
          <w:rFonts w:ascii="仿宋" w:eastAsia="仿宋" w:hAnsi="仿宋" w:hint="eastAsia"/>
          <w:b/>
          <w:sz w:val="30"/>
          <w:szCs w:val="30"/>
        </w:rPr>
        <w:t>第一章  总则</w:t>
      </w:r>
    </w:p>
    <w:p w:rsidR="007524A8" w:rsidRDefault="007524A8" w:rsidP="00AE4C93">
      <w:pPr>
        <w:pStyle w:val="a3"/>
        <w:spacing w:before="0" w:beforeAutospacing="0" w:after="0" w:afterAutospacing="0" w:line="560" w:lineRule="exact"/>
        <w:ind w:firstLineChars="200" w:firstLine="602"/>
        <w:rPr>
          <w:rFonts w:ascii="仿宋" w:eastAsia="仿宋" w:hAnsi="仿宋"/>
          <w:sz w:val="30"/>
          <w:szCs w:val="30"/>
        </w:rPr>
      </w:pPr>
      <w:r w:rsidRPr="00601923">
        <w:rPr>
          <w:rFonts w:ascii="仿宋" w:eastAsia="仿宋" w:hAnsi="仿宋" w:cs="Times New Roman" w:hint="eastAsia"/>
          <w:b/>
          <w:bCs/>
          <w:kern w:val="2"/>
          <w:sz w:val="30"/>
          <w:szCs w:val="30"/>
        </w:rPr>
        <w:t>第一条</w:t>
      </w:r>
      <w:r w:rsidR="000A6D58" w:rsidRPr="00BD55EA">
        <w:rPr>
          <w:rFonts w:ascii="仿宋" w:eastAsia="仿宋" w:hAnsi="仿宋" w:hint="eastAsia"/>
          <w:b/>
          <w:sz w:val="30"/>
          <w:szCs w:val="30"/>
        </w:rPr>
        <w:t>【办法宗旨】</w:t>
      </w:r>
      <w:r>
        <w:rPr>
          <w:rFonts w:ascii="仿宋" w:eastAsia="仿宋" w:hAnsi="仿宋" w:hint="eastAsia"/>
          <w:sz w:val="30"/>
          <w:szCs w:val="30"/>
        </w:rPr>
        <w:t>为</w:t>
      </w:r>
      <w:r w:rsidR="000A6D58">
        <w:rPr>
          <w:rFonts w:ascii="仿宋" w:eastAsia="仿宋" w:hAnsi="仿宋" w:hint="eastAsia"/>
          <w:sz w:val="30"/>
          <w:szCs w:val="30"/>
        </w:rPr>
        <w:t>规范</w:t>
      </w:r>
      <w:r>
        <w:rPr>
          <w:rFonts w:ascii="仿宋" w:eastAsia="仿宋" w:hAnsi="仿宋" w:hint="eastAsia"/>
          <w:sz w:val="30"/>
          <w:szCs w:val="30"/>
        </w:rPr>
        <w:t>中国法学会研究会分支机构的</w:t>
      </w:r>
      <w:r w:rsidR="000A6D58">
        <w:rPr>
          <w:rFonts w:ascii="仿宋" w:eastAsia="仿宋" w:hAnsi="仿宋" w:hint="eastAsia"/>
          <w:sz w:val="30"/>
          <w:szCs w:val="30"/>
        </w:rPr>
        <w:t>设立、运行和</w:t>
      </w:r>
      <w:r w:rsidR="00BD55EA">
        <w:rPr>
          <w:rFonts w:ascii="仿宋" w:eastAsia="仿宋" w:hAnsi="仿宋" w:hint="eastAsia"/>
          <w:sz w:val="30"/>
          <w:szCs w:val="30"/>
        </w:rPr>
        <w:t>管理</w:t>
      </w:r>
      <w:r w:rsidR="000A6D58">
        <w:rPr>
          <w:rFonts w:ascii="仿宋" w:eastAsia="仿宋" w:hAnsi="仿宋" w:hint="eastAsia"/>
          <w:sz w:val="30"/>
          <w:szCs w:val="30"/>
        </w:rPr>
        <w:t>等活动</w:t>
      </w:r>
      <w:r>
        <w:rPr>
          <w:rFonts w:ascii="仿宋" w:eastAsia="仿宋" w:hAnsi="仿宋" w:hint="eastAsia"/>
          <w:sz w:val="30"/>
          <w:szCs w:val="30"/>
        </w:rPr>
        <w:t>，促进研究会</w:t>
      </w:r>
      <w:r w:rsidR="00400B5F">
        <w:rPr>
          <w:rFonts w:ascii="仿宋" w:eastAsia="仿宋" w:hAnsi="仿宋" w:hint="eastAsia"/>
          <w:sz w:val="30"/>
          <w:szCs w:val="30"/>
        </w:rPr>
        <w:t>规范</w:t>
      </w:r>
      <w:r>
        <w:rPr>
          <w:rFonts w:ascii="仿宋" w:eastAsia="仿宋" w:hAnsi="仿宋" w:hint="eastAsia"/>
          <w:sz w:val="30"/>
          <w:szCs w:val="30"/>
        </w:rPr>
        <w:t>健康有序发展，根据</w:t>
      </w:r>
      <w:r w:rsidR="00601923">
        <w:rPr>
          <w:rFonts w:ascii="仿宋" w:eastAsia="仿宋" w:hAnsi="仿宋" w:hint="eastAsia"/>
          <w:sz w:val="30"/>
          <w:szCs w:val="30"/>
        </w:rPr>
        <w:t>国务院</w:t>
      </w:r>
      <w:r>
        <w:rPr>
          <w:rFonts w:ascii="仿宋" w:eastAsia="仿宋" w:hAnsi="仿宋" w:hint="eastAsia"/>
          <w:sz w:val="30"/>
          <w:szCs w:val="30"/>
        </w:rPr>
        <w:t>《社会团体登记管理条例》、</w:t>
      </w:r>
      <w:r w:rsidR="00BD55EA">
        <w:rPr>
          <w:rFonts w:ascii="仿宋" w:eastAsia="仿宋" w:hAnsi="仿宋" w:hint="eastAsia"/>
          <w:sz w:val="30"/>
          <w:szCs w:val="30"/>
        </w:rPr>
        <w:t>民政部有关规定精神和</w:t>
      </w:r>
      <w:r w:rsidR="00601923">
        <w:rPr>
          <w:rFonts w:ascii="仿宋" w:eastAsia="仿宋" w:hAnsi="仿宋" w:hint="eastAsia"/>
          <w:sz w:val="30"/>
          <w:szCs w:val="30"/>
        </w:rPr>
        <w:t>中国法学会</w:t>
      </w:r>
      <w:r>
        <w:rPr>
          <w:rFonts w:ascii="仿宋" w:eastAsia="仿宋" w:hAnsi="仿宋" w:hint="eastAsia"/>
          <w:sz w:val="30"/>
          <w:szCs w:val="30"/>
        </w:rPr>
        <w:t>《全国性法学社会团体规则》，制定本办法。</w:t>
      </w:r>
    </w:p>
    <w:p w:rsidR="007524A8" w:rsidRDefault="007524A8" w:rsidP="00AE4C93">
      <w:pPr>
        <w:pStyle w:val="zw"/>
        <w:shd w:val="clear" w:color="auto" w:fill="FFFFFF"/>
        <w:spacing w:before="30" w:beforeAutospacing="0" w:after="0" w:afterAutospacing="0" w:line="560" w:lineRule="exact"/>
        <w:ind w:right="100" w:firstLineChars="200" w:firstLine="602"/>
        <w:jc w:val="both"/>
        <w:rPr>
          <w:rFonts w:ascii="仿宋" w:eastAsia="仿宋" w:hAnsi="仿宋"/>
          <w:sz w:val="30"/>
          <w:szCs w:val="30"/>
        </w:rPr>
      </w:pPr>
      <w:r w:rsidRPr="00601923">
        <w:rPr>
          <w:rFonts w:ascii="仿宋" w:eastAsia="仿宋" w:hAnsi="仿宋" w:cs="Times New Roman" w:hint="eastAsia"/>
          <w:b/>
          <w:bCs/>
          <w:kern w:val="2"/>
          <w:sz w:val="30"/>
          <w:szCs w:val="30"/>
        </w:rPr>
        <w:t>第二条</w:t>
      </w:r>
      <w:r w:rsidR="000A6D58" w:rsidRPr="00BD55EA">
        <w:rPr>
          <w:rFonts w:ascii="仿宋" w:eastAsia="仿宋" w:hAnsi="仿宋" w:hint="eastAsia"/>
          <w:b/>
          <w:bCs/>
          <w:sz w:val="30"/>
          <w:szCs w:val="30"/>
        </w:rPr>
        <w:t>【分支机构的定义】</w:t>
      </w:r>
      <w:r>
        <w:rPr>
          <w:rFonts w:ascii="仿宋" w:eastAsia="仿宋" w:hAnsi="仿宋" w:hint="eastAsia"/>
          <w:bCs/>
          <w:sz w:val="30"/>
          <w:szCs w:val="30"/>
        </w:rPr>
        <w:t>本办法所称中国法学会研究会分支机构，是指中国法学会所属研究会和全国性法学社团（以下统称研究会），</w:t>
      </w:r>
      <w:r>
        <w:rPr>
          <w:rFonts w:ascii="仿宋" w:eastAsia="仿宋" w:hAnsi="仿宋" w:hint="eastAsia"/>
          <w:sz w:val="30"/>
          <w:szCs w:val="30"/>
        </w:rPr>
        <w:t>按照本办法设立的专门从事某一领域研究业务的机构。</w:t>
      </w:r>
    </w:p>
    <w:p w:rsidR="008C19D7" w:rsidRDefault="007524A8" w:rsidP="00AE4C93">
      <w:pPr>
        <w:pStyle w:val="zw"/>
        <w:shd w:val="clear" w:color="auto" w:fill="FFFFFF"/>
        <w:spacing w:before="30" w:beforeAutospacing="0" w:after="0" w:afterAutospacing="0" w:line="560" w:lineRule="exact"/>
        <w:ind w:right="100" w:firstLineChars="200" w:firstLine="602"/>
        <w:jc w:val="both"/>
        <w:rPr>
          <w:rFonts w:ascii="仿宋" w:eastAsia="仿宋" w:hAnsi="仿宋"/>
          <w:sz w:val="30"/>
          <w:szCs w:val="30"/>
        </w:rPr>
      </w:pPr>
      <w:r w:rsidRPr="00601923">
        <w:rPr>
          <w:rFonts w:ascii="仿宋" w:eastAsia="仿宋" w:hAnsi="仿宋" w:cs="Times New Roman" w:hint="eastAsia"/>
          <w:b/>
          <w:bCs/>
          <w:kern w:val="2"/>
          <w:sz w:val="30"/>
          <w:szCs w:val="30"/>
        </w:rPr>
        <w:t>第三条</w:t>
      </w:r>
      <w:r w:rsidR="000A6D58" w:rsidRPr="00BD55EA">
        <w:rPr>
          <w:rFonts w:ascii="仿宋" w:eastAsia="仿宋" w:hAnsi="仿宋" w:hint="eastAsia"/>
          <w:b/>
          <w:sz w:val="30"/>
          <w:szCs w:val="30"/>
        </w:rPr>
        <w:t>【分支机构的性质】</w:t>
      </w:r>
      <w:r>
        <w:rPr>
          <w:rFonts w:ascii="仿宋" w:eastAsia="仿宋" w:hAnsi="仿宋" w:hint="eastAsia"/>
          <w:sz w:val="30"/>
          <w:szCs w:val="30"/>
        </w:rPr>
        <w:t>研究会的分支机构是研究会的组成部分，不具有法人资格，应当按照其所属研究会章程规定的宗旨和业务范围，在该研究会授权的范围内开展活动。</w:t>
      </w:r>
    </w:p>
    <w:p w:rsidR="007524A8" w:rsidRDefault="008C19D7" w:rsidP="008C19D7">
      <w:pPr>
        <w:pStyle w:val="zw"/>
        <w:shd w:val="clear" w:color="auto" w:fill="FFFFFF"/>
        <w:spacing w:before="30" w:beforeAutospacing="0" w:after="0" w:afterAutospacing="0" w:line="560" w:lineRule="exact"/>
        <w:ind w:right="100" w:firstLineChars="200" w:firstLine="602"/>
        <w:jc w:val="both"/>
        <w:rPr>
          <w:rFonts w:ascii="方正书宋简体" w:eastAsia="方正书宋简体"/>
          <w:color w:val="000000"/>
          <w:sz w:val="21"/>
          <w:szCs w:val="21"/>
        </w:rPr>
      </w:pPr>
      <w:r w:rsidRPr="008C19D7">
        <w:rPr>
          <w:rFonts w:ascii="仿宋" w:eastAsia="仿宋" w:hAnsi="仿宋" w:cs="Times New Roman" w:hint="eastAsia"/>
          <w:b/>
          <w:bCs/>
          <w:kern w:val="2"/>
          <w:sz w:val="30"/>
          <w:szCs w:val="30"/>
        </w:rPr>
        <w:t>第四条【分支机构的责任承担】</w:t>
      </w:r>
      <w:r w:rsidRPr="008C19D7">
        <w:rPr>
          <w:rFonts w:ascii="仿宋" w:eastAsia="仿宋" w:hAnsi="仿宋" w:hint="eastAsia"/>
          <w:sz w:val="30"/>
          <w:szCs w:val="30"/>
        </w:rPr>
        <w:t>研究会开展活动应当坚持正确的政治方向，不得以营利为目的。</w:t>
      </w:r>
      <w:r>
        <w:rPr>
          <w:rFonts w:ascii="仿宋" w:eastAsia="仿宋" w:hAnsi="仿宋" w:hint="eastAsia"/>
          <w:sz w:val="30"/>
          <w:szCs w:val="30"/>
        </w:rPr>
        <w:t>研究会应严格管理分支机构。</w:t>
      </w:r>
      <w:r w:rsidR="007524A8">
        <w:rPr>
          <w:rFonts w:ascii="仿宋" w:eastAsia="仿宋" w:hAnsi="仿宋" w:hint="eastAsia"/>
          <w:sz w:val="30"/>
          <w:szCs w:val="30"/>
        </w:rPr>
        <w:t>分支机构的法律责任由所属研究会承担。</w:t>
      </w:r>
    </w:p>
    <w:p w:rsidR="000A6D58" w:rsidRDefault="007524A8" w:rsidP="00AE4C93">
      <w:pPr>
        <w:pStyle w:val="a3"/>
        <w:spacing w:before="0" w:beforeAutospacing="0" w:after="0" w:afterAutospacing="0" w:line="560" w:lineRule="exact"/>
        <w:ind w:firstLineChars="200" w:firstLine="602"/>
        <w:rPr>
          <w:rFonts w:ascii="仿宋" w:eastAsia="仿宋" w:hAnsi="仿宋"/>
          <w:sz w:val="30"/>
          <w:szCs w:val="30"/>
        </w:rPr>
      </w:pPr>
      <w:r w:rsidRPr="00601923">
        <w:rPr>
          <w:rFonts w:ascii="仿宋" w:eastAsia="仿宋" w:hAnsi="仿宋" w:cs="Times New Roman" w:hint="eastAsia"/>
          <w:b/>
          <w:bCs/>
          <w:kern w:val="2"/>
          <w:sz w:val="30"/>
          <w:szCs w:val="30"/>
        </w:rPr>
        <w:t>第</w:t>
      </w:r>
      <w:r w:rsidR="008C19D7">
        <w:rPr>
          <w:rFonts w:ascii="仿宋" w:eastAsia="仿宋" w:hAnsi="仿宋" w:cs="Times New Roman" w:hint="eastAsia"/>
          <w:b/>
          <w:bCs/>
          <w:kern w:val="2"/>
          <w:sz w:val="30"/>
          <w:szCs w:val="30"/>
        </w:rPr>
        <w:t>五</w:t>
      </w:r>
      <w:r w:rsidRPr="00601923">
        <w:rPr>
          <w:rFonts w:ascii="仿宋" w:eastAsia="仿宋" w:hAnsi="仿宋" w:cs="Times New Roman" w:hint="eastAsia"/>
          <w:b/>
          <w:bCs/>
          <w:kern w:val="2"/>
          <w:sz w:val="30"/>
          <w:szCs w:val="30"/>
        </w:rPr>
        <w:t>条</w:t>
      </w:r>
      <w:r w:rsidR="000A6D58" w:rsidRPr="00BD55EA">
        <w:rPr>
          <w:rFonts w:ascii="仿宋" w:eastAsia="仿宋" w:hAnsi="仿宋" w:hint="eastAsia"/>
          <w:b/>
          <w:sz w:val="30"/>
          <w:szCs w:val="30"/>
        </w:rPr>
        <w:t>【分支机构的名称】</w:t>
      </w:r>
      <w:r>
        <w:rPr>
          <w:rFonts w:ascii="仿宋" w:eastAsia="仿宋" w:hAnsi="仿宋" w:hint="eastAsia"/>
          <w:sz w:val="30"/>
          <w:szCs w:val="30"/>
        </w:rPr>
        <w:t>研究会分支机构的名称</w:t>
      </w:r>
      <w:r w:rsidR="000A6D58">
        <w:rPr>
          <w:rFonts w:ascii="仿宋" w:eastAsia="仿宋" w:hAnsi="仿宋" w:hint="eastAsia"/>
          <w:sz w:val="30"/>
          <w:szCs w:val="30"/>
        </w:rPr>
        <w:t>一般为</w:t>
      </w:r>
      <w:r w:rsidR="008C19D7">
        <w:rPr>
          <w:rFonts w:ascii="仿宋" w:eastAsia="仿宋" w:hAnsi="仿宋" w:hint="eastAsia"/>
          <w:sz w:val="30"/>
          <w:szCs w:val="30"/>
        </w:rPr>
        <w:t>“所属研究会全称+××</w:t>
      </w:r>
      <w:r>
        <w:rPr>
          <w:rFonts w:ascii="仿宋" w:eastAsia="仿宋" w:hAnsi="仿宋" w:hint="eastAsia"/>
          <w:sz w:val="30"/>
          <w:szCs w:val="30"/>
        </w:rPr>
        <w:t>专业委员会</w:t>
      </w:r>
      <w:r w:rsidR="008C19D7">
        <w:rPr>
          <w:rFonts w:ascii="仿宋" w:eastAsia="仿宋" w:hAnsi="仿宋" w:hint="eastAsia"/>
          <w:sz w:val="30"/>
          <w:szCs w:val="30"/>
        </w:rPr>
        <w:t>”</w:t>
      </w:r>
      <w:r w:rsidR="000A6D58">
        <w:rPr>
          <w:rFonts w:ascii="仿宋" w:eastAsia="仿宋" w:hAnsi="仿宋" w:hint="eastAsia"/>
          <w:sz w:val="30"/>
          <w:szCs w:val="30"/>
        </w:rPr>
        <w:t>。</w:t>
      </w:r>
    </w:p>
    <w:p w:rsidR="007524A8" w:rsidRDefault="007524A8" w:rsidP="000A6D58">
      <w:pPr>
        <w:pStyle w:val="a3"/>
        <w:spacing w:before="0" w:beforeAutospacing="0" w:after="0" w:afterAutospacing="0" w:line="560" w:lineRule="exact"/>
        <w:ind w:firstLineChars="200" w:firstLine="600"/>
        <w:rPr>
          <w:rFonts w:ascii="仿宋" w:eastAsia="仿宋" w:hAnsi="仿宋"/>
          <w:sz w:val="30"/>
          <w:szCs w:val="30"/>
        </w:rPr>
      </w:pPr>
      <w:r>
        <w:rPr>
          <w:rFonts w:ascii="仿宋" w:eastAsia="仿宋" w:hAnsi="仿宋" w:hint="eastAsia"/>
          <w:sz w:val="30"/>
          <w:szCs w:val="30"/>
        </w:rPr>
        <w:lastRenderedPageBreak/>
        <w:t>不得以各类法人组织的名称命名，不得在名称中使用“中国”、“中华”、“全国”、“国家”等字样。以分支机构名称开展活动应当使用冠有所属研究会名称的规范全称。</w:t>
      </w:r>
    </w:p>
    <w:p w:rsidR="007524A8" w:rsidRDefault="007524A8" w:rsidP="00AE4C93">
      <w:pPr>
        <w:pStyle w:val="a3"/>
        <w:spacing w:before="0" w:beforeAutospacing="0" w:line="560" w:lineRule="exact"/>
        <w:ind w:firstLineChars="200" w:firstLine="602"/>
        <w:rPr>
          <w:rFonts w:ascii="仿宋" w:eastAsia="仿宋" w:hAnsi="仿宋"/>
          <w:sz w:val="30"/>
          <w:szCs w:val="30"/>
        </w:rPr>
      </w:pPr>
      <w:r w:rsidRPr="00601923">
        <w:rPr>
          <w:rFonts w:ascii="仿宋" w:eastAsia="仿宋" w:hAnsi="仿宋" w:cs="Times New Roman" w:hint="eastAsia"/>
          <w:b/>
          <w:bCs/>
          <w:kern w:val="2"/>
          <w:sz w:val="30"/>
          <w:szCs w:val="30"/>
        </w:rPr>
        <w:t>第</w:t>
      </w:r>
      <w:r w:rsidR="008C19D7">
        <w:rPr>
          <w:rFonts w:ascii="仿宋" w:eastAsia="仿宋" w:hAnsi="仿宋" w:cs="Times New Roman" w:hint="eastAsia"/>
          <w:b/>
          <w:bCs/>
          <w:kern w:val="2"/>
          <w:sz w:val="30"/>
          <w:szCs w:val="30"/>
        </w:rPr>
        <w:t>六</w:t>
      </w:r>
      <w:r w:rsidRPr="00601923">
        <w:rPr>
          <w:rFonts w:ascii="仿宋" w:eastAsia="仿宋" w:hAnsi="仿宋" w:cs="Times New Roman" w:hint="eastAsia"/>
          <w:b/>
          <w:bCs/>
          <w:kern w:val="2"/>
          <w:sz w:val="30"/>
          <w:szCs w:val="30"/>
        </w:rPr>
        <w:t>条</w:t>
      </w:r>
      <w:r w:rsidR="000A6D58">
        <w:rPr>
          <w:rFonts w:ascii="仿宋" w:eastAsia="仿宋" w:hAnsi="仿宋" w:cs="Times New Roman" w:hint="eastAsia"/>
          <w:b/>
          <w:bCs/>
          <w:kern w:val="2"/>
          <w:sz w:val="30"/>
          <w:szCs w:val="30"/>
        </w:rPr>
        <w:t>【分支机构设立的禁止性条款】</w:t>
      </w:r>
      <w:r>
        <w:rPr>
          <w:rFonts w:ascii="仿宋" w:eastAsia="仿宋" w:hAnsi="仿宋" w:hint="eastAsia"/>
          <w:sz w:val="30"/>
          <w:szCs w:val="30"/>
        </w:rPr>
        <w:t>研究会不得设立地域性分支机构，不得在分支机构下再设立分支机构。</w:t>
      </w:r>
    </w:p>
    <w:p w:rsidR="001A559C" w:rsidRDefault="001A559C" w:rsidP="001A559C">
      <w:pPr>
        <w:pStyle w:val="a3"/>
        <w:spacing w:before="0" w:beforeAutospacing="0" w:after="0" w:afterAutospacing="0" w:line="560" w:lineRule="exact"/>
        <w:ind w:firstLineChars="200" w:firstLine="600"/>
        <w:rPr>
          <w:rFonts w:ascii="仿宋" w:eastAsia="仿宋" w:hAnsi="仿宋"/>
          <w:sz w:val="30"/>
          <w:szCs w:val="30"/>
        </w:rPr>
      </w:pPr>
    </w:p>
    <w:p w:rsidR="007524A8" w:rsidRDefault="007524A8" w:rsidP="00AE4C93">
      <w:pPr>
        <w:pStyle w:val="a3"/>
        <w:spacing w:before="0" w:beforeAutospacing="0" w:line="560" w:lineRule="exact"/>
        <w:jc w:val="center"/>
        <w:rPr>
          <w:rFonts w:ascii="仿宋" w:eastAsia="仿宋" w:hAnsi="仿宋"/>
          <w:b/>
          <w:sz w:val="30"/>
          <w:szCs w:val="30"/>
        </w:rPr>
      </w:pPr>
      <w:r>
        <w:rPr>
          <w:rFonts w:ascii="仿宋" w:eastAsia="仿宋" w:hAnsi="仿宋" w:hint="eastAsia"/>
          <w:b/>
          <w:sz w:val="30"/>
          <w:szCs w:val="30"/>
        </w:rPr>
        <w:t>第二章  研究会分支机构的设立、变更和注销</w:t>
      </w:r>
    </w:p>
    <w:p w:rsidR="007524A8" w:rsidRDefault="007524A8" w:rsidP="008C19D7">
      <w:pPr>
        <w:pStyle w:val="a3"/>
        <w:spacing w:before="0" w:beforeAutospacing="0" w:after="0" w:afterAutospacing="0" w:line="560" w:lineRule="exact"/>
        <w:ind w:firstLineChars="198" w:firstLine="596"/>
        <w:rPr>
          <w:rFonts w:ascii="仿宋" w:eastAsia="仿宋" w:hAnsi="仿宋"/>
          <w:sz w:val="30"/>
          <w:szCs w:val="30"/>
        </w:rPr>
      </w:pPr>
      <w:r w:rsidRPr="00601923">
        <w:rPr>
          <w:rFonts w:ascii="仿宋" w:eastAsia="仿宋" w:hAnsi="仿宋" w:cs="Times New Roman" w:hint="eastAsia"/>
          <w:b/>
          <w:bCs/>
          <w:kern w:val="2"/>
          <w:sz w:val="30"/>
          <w:szCs w:val="30"/>
        </w:rPr>
        <w:t>第</w:t>
      </w:r>
      <w:r w:rsidR="008C19D7">
        <w:rPr>
          <w:rFonts w:ascii="仿宋" w:eastAsia="仿宋" w:hAnsi="仿宋" w:cs="Times New Roman" w:hint="eastAsia"/>
          <w:b/>
          <w:bCs/>
          <w:kern w:val="2"/>
          <w:sz w:val="30"/>
          <w:szCs w:val="30"/>
        </w:rPr>
        <w:t>七</w:t>
      </w:r>
      <w:r w:rsidRPr="00601923">
        <w:rPr>
          <w:rFonts w:ascii="仿宋" w:eastAsia="仿宋" w:hAnsi="仿宋" w:cs="Times New Roman" w:hint="eastAsia"/>
          <w:b/>
          <w:bCs/>
          <w:kern w:val="2"/>
          <w:sz w:val="30"/>
          <w:szCs w:val="30"/>
        </w:rPr>
        <w:t>条</w:t>
      </w:r>
      <w:r w:rsidR="000A6D58" w:rsidRPr="00BD55EA">
        <w:rPr>
          <w:rFonts w:ascii="仿宋" w:eastAsia="仿宋" w:hAnsi="仿宋" w:hint="eastAsia"/>
          <w:b/>
          <w:sz w:val="30"/>
          <w:szCs w:val="30"/>
        </w:rPr>
        <w:t>【分支机构设立的条件】</w:t>
      </w:r>
      <w:r>
        <w:rPr>
          <w:rFonts w:ascii="仿宋" w:eastAsia="仿宋" w:hAnsi="仿宋" w:hint="eastAsia"/>
          <w:sz w:val="30"/>
          <w:szCs w:val="30"/>
        </w:rPr>
        <w:t>研究会设立分支机构，</w:t>
      </w:r>
      <w:r w:rsidR="008C19D7">
        <w:rPr>
          <w:rFonts w:ascii="仿宋" w:eastAsia="仿宋" w:hAnsi="仿宋" w:hint="eastAsia"/>
          <w:sz w:val="30"/>
          <w:szCs w:val="30"/>
        </w:rPr>
        <w:t>一般应</w:t>
      </w:r>
      <w:r>
        <w:rPr>
          <w:rFonts w:ascii="仿宋" w:eastAsia="仿宋" w:hAnsi="仿宋" w:hint="eastAsia"/>
          <w:sz w:val="30"/>
          <w:szCs w:val="30"/>
        </w:rPr>
        <w:t>具备</w:t>
      </w:r>
      <w:r w:rsidR="008C19D7">
        <w:rPr>
          <w:rFonts w:ascii="仿宋" w:eastAsia="仿宋" w:hAnsi="仿宋" w:hint="eastAsia"/>
          <w:sz w:val="30"/>
          <w:szCs w:val="30"/>
        </w:rPr>
        <w:t>以下</w:t>
      </w:r>
      <w:r>
        <w:rPr>
          <w:rFonts w:ascii="仿宋" w:eastAsia="仿宋" w:hAnsi="仿宋" w:hint="eastAsia"/>
          <w:sz w:val="30"/>
          <w:szCs w:val="30"/>
        </w:rPr>
        <w:t>条件：</w:t>
      </w:r>
    </w:p>
    <w:p w:rsidR="007524A8" w:rsidRDefault="007524A8" w:rsidP="00AE4C93">
      <w:pPr>
        <w:pStyle w:val="a3"/>
        <w:numPr>
          <w:ilvl w:val="0"/>
          <w:numId w:val="1"/>
        </w:numPr>
        <w:spacing w:before="0" w:beforeAutospacing="0" w:after="0" w:afterAutospacing="0" w:line="560" w:lineRule="exact"/>
        <w:ind w:left="0" w:firstLine="600"/>
        <w:rPr>
          <w:rFonts w:ascii="仿宋" w:eastAsia="仿宋" w:hAnsi="仿宋"/>
          <w:sz w:val="30"/>
          <w:szCs w:val="30"/>
        </w:rPr>
      </w:pPr>
      <w:r>
        <w:rPr>
          <w:rFonts w:ascii="仿宋" w:eastAsia="仿宋" w:hAnsi="仿宋" w:hint="eastAsia"/>
          <w:sz w:val="30"/>
          <w:szCs w:val="30"/>
        </w:rPr>
        <w:t>符合研究会章程规定的宗旨和业务范围；</w:t>
      </w:r>
    </w:p>
    <w:p w:rsidR="007524A8" w:rsidRDefault="007524A8" w:rsidP="00AE4C93">
      <w:pPr>
        <w:pStyle w:val="a3"/>
        <w:numPr>
          <w:ilvl w:val="0"/>
          <w:numId w:val="1"/>
        </w:numPr>
        <w:spacing w:before="0" w:beforeAutospacing="0" w:after="0" w:afterAutospacing="0" w:line="560" w:lineRule="exact"/>
        <w:ind w:left="0" w:firstLine="600"/>
        <w:rPr>
          <w:rFonts w:ascii="仿宋" w:eastAsia="仿宋" w:hAnsi="仿宋"/>
          <w:sz w:val="30"/>
          <w:szCs w:val="30"/>
        </w:rPr>
      </w:pPr>
      <w:r>
        <w:rPr>
          <w:rFonts w:ascii="仿宋" w:eastAsia="仿宋" w:hAnsi="仿宋" w:hint="eastAsia"/>
          <w:sz w:val="30"/>
          <w:szCs w:val="30"/>
        </w:rPr>
        <w:t>为繁荣法学研究、培养</w:t>
      </w:r>
      <w:r w:rsidR="00400B5F">
        <w:rPr>
          <w:rFonts w:ascii="仿宋" w:eastAsia="仿宋" w:hAnsi="仿宋" w:hint="eastAsia"/>
          <w:sz w:val="30"/>
          <w:szCs w:val="30"/>
        </w:rPr>
        <w:t>法学</w:t>
      </w:r>
      <w:r>
        <w:rPr>
          <w:rFonts w:ascii="仿宋" w:eastAsia="仿宋" w:hAnsi="仿宋" w:hint="eastAsia"/>
          <w:sz w:val="30"/>
          <w:szCs w:val="30"/>
        </w:rPr>
        <w:t>法律人才、促进研究会建设，确有设立的必要；</w:t>
      </w:r>
    </w:p>
    <w:p w:rsidR="007524A8" w:rsidRDefault="007524A8" w:rsidP="00AE4C93">
      <w:pPr>
        <w:pStyle w:val="a3"/>
        <w:numPr>
          <w:ilvl w:val="0"/>
          <w:numId w:val="1"/>
        </w:numPr>
        <w:spacing w:before="0" w:beforeAutospacing="0" w:after="0" w:afterAutospacing="0" w:line="560" w:lineRule="exact"/>
        <w:ind w:left="0" w:firstLine="600"/>
        <w:rPr>
          <w:rFonts w:ascii="仿宋" w:eastAsia="仿宋" w:hAnsi="仿宋"/>
          <w:sz w:val="30"/>
          <w:szCs w:val="30"/>
        </w:rPr>
      </w:pPr>
      <w:r>
        <w:rPr>
          <w:rFonts w:ascii="仿宋" w:eastAsia="仿宋" w:hAnsi="仿宋" w:hint="eastAsia"/>
          <w:sz w:val="30"/>
          <w:szCs w:val="30"/>
        </w:rPr>
        <w:t>具备完成工作任务</w:t>
      </w:r>
      <w:r w:rsidR="002D2021">
        <w:rPr>
          <w:rFonts w:ascii="仿宋" w:eastAsia="仿宋" w:hAnsi="仿宋" w:hint="eastAsia"/>
          <w:sz w:val="30"/>
          <w:szCs w:val="30"/>
        </w:rPr>
        <w:t>所需</w:t>
      </w:r>
      <w:r>
        <w:rPr>
          <w:rFonts w:ascii="仿宋" w:eastAsia="仿宋" w:hAnsi="仿宋" w:hint="eastAsia"/>
          <w:sz w:val="30"/>
          <w:szCs w:val="30"/>
        </w:rPr>
        <w:t>的研究队伍和研究能力；</w:t>
      </w:r>
    </w:p>
    <w:p w:rsidR="007524A8" w:rsidRDefault="007524A8" w:rsidP="00AE4C93">
      <w:pPr>
        <w:pStyle w:val="a3"/>
        <w:numPr>
          <w:ilvl w:val="0"/>
          <w:numId w:val="1"/>
        </w:numPr>
        <w:spacing w:before="0" w:beforeAutospacing="0" w:after="0" w:afterAutospacing="0" w:line="560" w:lineRule="exact"/>
        <w:ind w:left="0" w:firstLine="600"/>
        <w:rPr>
          <w:rFonts w:ascii="仿宋" w:eastAsia="仿宋" w:hAnsi="仿宋"/>
          <w:sz w:val="30"/>
          <w:szCs w:val="30"/>
        </w:rPr>
      </w:pPr>
      <w:r>
        <w:rPr>
          <w:rFonts w:ascii="仿宋" w:eastAsia="仿宋" w:hAnsi="仿宋" w:hint="eastAsia"/>
          <w:sz w:val="30"/>
          <w:szCs w:val="30"/>
        </w:rPr>
        <w:t>有开展活动的场所和专（兼）职工作人员，有合法稳定的经费来源</w:t>
      </w:r>
      <w:r w:rsidR="000A6D58">
        <w:rPr>
          <w:rFonts w:ascii="仿宋" w:eastAsia="仿宋" w:hAnsi="仿宋" w:hint="eastAsia"/>
          <w:sz w:val="30"/>
          <w:szCs w:val="30"/>
        </w:rPr>
        <w:t>；</w:t>
      </w:r>
    </w:p>
    <w:p w:rsidR="000A6D58" w:rsidRDefault="007524A8" w:rsidP="000A6D58">
      <w:pPr>
        <w:pStyle w:val="a3"/>
        <w:numPr>
          <w:ilvl w:val="0"/>
          <w:numId w:val="1"/>
        </w:numPr>
        <w:spacing w:before="0" w:beforeAutospacing="0" w:after="0" w:afterAutospacing="0" w:line="560" w:lineRule="exact"/>
        <w:ind w:left="0" w:firstLine="600"/>
        <w:rPr>
          <w:rFonts w:ascii="仿宋" w:eastAsia="仿宋" w:hAnsi="仿宋"/>
          <w:sz w:val="30"/>
          <w:szCs w:val="30"/>
        </w:rPr>
      </w:pPr>
      <w:r>
        <w:rPr>
          <w:rFonts w:ascii="仿宋" w:eastAsia="仿宋" w:hAnsi="仿宋" w:hint="eastAsia"/>
          <w:sz w:val="30"/>
          <w:szCs w:val="30"/>
        </w:rPr>
        <w:t>有规范的名称</w:t>
      </w:r>
      <w:r w:rsidR="000A6D58">
        <w:rPr>
          <w:rFonts w:ascii="仿宋" w:eastAsia="仿宋" w:hAnsi="仿宋" w:hint="eastAsia"/>
          <w:sz w:val="30"/>
          <w:szCs w:val="30"/>
        </w:rPr>
        <w:t>；</w:t>
      </w:r>
    </w:p>
    <w:p w:rsidR="007524A8" w:rsidRPr="000A6D58" w:rsidRDefault="007524A8" w:rsidP="000A6D58">
      <w:pPr>
        <w:pStyle w:val="a3"/>
        <w:numPr>
          <w:ilvl w:val="0"/>
          <w:numId w:val="1"/>
        </w:numPr>
        <w:spacing w:before="0" w:beforeAutospacing="0" w:after="0" w:afterAutospacing="0" w:line="560" w:lineRule="exact"/>
        <w:ind w:left="0" w:firstLine="600"/>
        <w:rPr>
          <w:rFonts w:ascii="仿宋" w:eastAsia="仿宋" w:hAnsi="仿宋"/>
          <w:sz w:val="30"/>
          <w:szCs w:val="30"/>
        </w:rPr>
      </w:pPr>
      <w:r w:rsidRPr="000A6D58">
        <w:rPr>
          <w:rFonts w:ascii="仿宋" w:eastAsia="仿宋" w:hAnsi="仿宋" w:hint="eastAsia"/>
          <w:sz w:val="30"/>
          <w:szCs w:val="30"/>
        </w:rPr>
        <w:t>具有本专业优势的科研、教学、实务部门等单位，作为依托单位。</w:t>
      </w:r>
    </w:p>
    <w:p w:rsidR="007524A8" w:rsidRDefault="007524A8" w:rsidP="00AE4C93">
      <w:pPr>
        <w:pStyle w:val="a3"/>
        <w:spacing w:before="0" w:beforeAutospacing="0" w:after="0" w:afterAutospacing="0" w:line="560" w:lineRule="exact"/>
        <w:ind w:firstLineChars="200" w:firstLine="602"/>
        <w:rPr>
          <w:rFonts w:ascii="仿宋" w:eastAsia="仿宋" w:hAnsi="仿宋"/>
          <w:sz w:val="30"/>
          <w:szCs w:val="30"/>
        </w:rPr>
      </w:pPr>
      <w:r w:rsidRPr="00601923">
        <w:rPr>
          <w:rFonts w:ascii="仿宋" w:eastAsia="仿宋" w:hAnsi="仿宋" w:cs="Times New Roman" w:hint="eastAsia"/>
          <w:b/>
          <w:bCs/>
          <w:kern w:val="2"/>
          <w:sz w:val="30"/>
          <w:szCs w:val="30"/>
        </w:rPr>
        <w:t>第</w:t>
      </w:r>
      <w:r w:rsidR="008C19D7">
        <w:rPr>
          <w:rFonts w:ascii="仿宋" w:eastAsia="仿宋" w:hAnsi="仿宋" w:cs="Times New Roman" w:hint="eastAsia"/>
          <w:b/>
          <w:bCs/>
          <w:kern w:val="2"/>
          <w:sz w:val="30"/>
          <w:szCs w:val="30"/>
        </w:rPr>
        <w:t>八</w:t>
      </w:r>
      <w:r w:rsidRPr="00601923">
        <w:rPr>
          <w:rFonts w:ascii="仿宋" w:eastAsia="仿宋" w:hAnsi="仿宋" w:cs="Times New Roman" w:hint="eastAsia"/>
          <w:b/>
          <w:bCs/>
          <w:kern w:val="2"/>
          <w:sz w:val="30"/>
          <w:szCs w:val="30"/>
        </w:rPr>
        <w:t>条</w:t>
      </w:r>
      <w:r w:rsidR="000A6D58" w:rsidRPr="00BD55EA">
        <w:rPr>
          <w:rFonts w:ascii="仿宋" w:eastAsia="仿宋" w:hAnsi="仿宋" w:hint="eastAsia"/>
          <w:b/>
          <w:sz w:val="30"/>
          <w:szCs w:val="30"/>
        </w:rPr>
        <w:t>【分支机构设立的程序】</w:t>
      </w:r>
      <w:r>
        <w:rPr>
          <w:rFonts w:ascii="仿宋" w:eastAsia="仿宋" w:hAnsi="仿宋" w:hint="eastAsia"/>
          <w:sz w:val="30"/>
          <w:szCs w:val="30"/>
        </w:rPr>
        <w:t>研究会设立分支机构，应当在充分论证、征求意见的基础上，召开会长办公会讨论，报中国法学会审查批准</w:t>
      </w:r>
      <w:r w:rsidR="000A6D58">
        <w:rPr>
          <w:rFonts w:ascii="仿宋" w:eastAsia="仿宋" w:hAnsi="仿宋" w:hint="eastAsia"/>
          <w:sz w:val="30"/>
          <w:szCs w:val="30"/>
        </w:rPr>
        <w:t>后</w:t>
      </w:r>
      <w:r>
        <w:rPr>
          <w:rFonts w:ascii="仿宋" w:eastAsia="仿宋" w:hAnsi="仿宋" w:hint="eastAsia"/>
          <w:sz w:val="30"/>
          <w:szCs w:val="30"/>
        </w:rPr>
        <w:t>，交常务理事会会议表决。</w:t>
      </w:r>
    </w:p>
    <w:p w:rsidR="007524A8" w:rsidRDefault="007524A8" w:rsidP="00AE4C93">
      <w:pPr>
        <w:pStyle w:val="a3"/>
        <w:spacing w:before="0" w:beforeAutospacing="0" w:after="0" w:afterAutospacing="0" w:line="560" w:lineRule="exact"/>
        <w:ind w:firstLineChars="200" w:firstLine="602"/>
        <w:rPr>
          <w:rFonts w:ascii="仿宋" w:eastAsia="仿宋" w:hAnsi="仿宋"/>
          <w:sz w:val="30"/>
          <w:szCs w:val="30"/>
        </w:rPr>
      </w:pPr>
      <w:r w:rsidRPr="00601923">
        <w:rPr>
          <w:rFonts w:ascii="仿宋" w:eastAsia="仿宋" w:hAnsi="仿宋" w:cs="Times New Roman" w:hint="eastAsia"/>
          <w:b/>
          <w:bCs/>
          <w:kern w:val="2"/>
          <w:sz w:val="30"/>
          <w:szCs w:val="30"/>
        </w:rPr>
        <w:t>第</w:t>
      </w:r>
      <w:r w:rsidR="008C19D7">
        <w:rPr>
          <w:rFonts w:ascii="仿宋" w:eastAsia="仿宋" w:hAnsi="仿宋" w:cs="Times New Roman" w:hint="eastAsia"/>
          <w:b/>
          <w:bCs/>
          <w:kern w:val="2"/>
          <w:sz w:val="30"/>
          <w:szCs w:val="30"/>
        </w:rPr>
        <w:t>九</w:t>
      </w:r>
      <w:r w:rsidRPr="00601923">
        <w:rPr>
          <w:rFonts w:ascii="仿宋" w:eastAsia="仿宋" w:hAnsi="仿宋" w:cs="Times New Roman" w:hint="eastAsia"/>
          <w:b/>
          <w:bCs/>
          <w:kern w:val="2"/>
          <w:sz w:val="30"/>
          <w:szCs w:val="30"/>
        </w:rPr>
        <w:t>条</w:t>
      </w:r>
      <w:r w:rsidR="000A6D58" w:rsidRPr="00BD55EA">
        <w:rPr>
          <w:rFonts w:ascii="仿宋" w:eastAsia="仿宋" w:hAnsi="仿宋" w:hint="eastAsia"/>
          <w:b/>
          <w:sz w:val="30"/>
          <w:szCs w:val="30"/>
        </w:rPr>
        <w:t>【申请设立分支机构的材料】</w:t>
      </w:r>
      <w:r>
        <w:rPr>
          <w:rFonts w:ascii="仿宋" w:eastAsia="仿宋" w:hAnsi="仿宋" w:hint="eastAsia"/>
          <w:sz w:val="30"/>
          <w:szCs w:val="30"/>
        </w:rPr>
        <w:t>研究会申请设立分支机构，应向中国法学会提供</w:t>
      </w:r>
      <w:r w:rsidR="002D2021">
        <w:rPr>
          <w:rFonts w:ascii="仿宋" w:eastAsia="仿宋" w:hAnsi="仿宋" w:hint="eastAsia"/>
          <w:sz w:val="30"/>
          <w:szCs w:val="30"/>
        </w:rPr>
        <w:t>以</w:t>
      </w:r>
      <w:r>
        <w:rPr>
          <w:rFonts w:ascii="仿宋" w:eastAsia="仿宋" w:hAnsi="仿宋" w:hint="eastAsia"/>
          <w:sz w:val="30"/>
          <w:szCs w:val="30"/>
        </w:rPr>
        <w:t>下材料：</w:t>
      </w:r>
    </w:p>
    <w:p w:rsidR="007524A8" w:rsidRDefault="007524A8" w:rsidP="00AE4C93">
      <w:pPr>
        <w:pStyle w:val="a3"/>
        <w:numPr>
          <w:ilvl w:val="0"/>
          <w:numId w:val="2"/>
        </w:numPr>
        <w:spacing w:before="0" w:beforeAutospacing="0" w:after="0" w:afterAutospacing="0" w:line="560" w:lineRule="exact"/>
        <w:ind w:left="0" w:firstLine="600"/>
        <w:rPr>
          <w:rFonts w:ascii="仿宋" w:eastAsia="仿宋" w:hAnsi="仿宋"/>
          <w:sz w:val="30"/>
          <w:szCs w:val="30"/>
        </w:rPr>
      </w:pPr>
      <w:r>
        <w:rPr>
          <w:rFonts w:ascii="仿宋" w:eastAsia="仿宋" w:hAnsi="仿宋" w:hint="eastAsia"/>
          <w:sz w:val="30"/>
          <w:szCs w:val="30"/>
        </w:rPr>
        <w:lastRenderedPageBreak/>
        <w:t>设立申请书，包括设立的理由</w:t>
      </w:r>
      <w:r w:rsidR="002D2021">
        <w:rPr>
          <w:rFonts w:ascii="仿宋" w:eastAsia="仿宋" w:hAnsi="仿宋" w:hint="eastAsia"/>
          <w:sz w:val="30"/>
          <w:szCs w:val="30"/>
        </w:rPr>
        <w:t>、</w:t>
      </w:r>
      <w:r>
        <w:rPr>
          <w:rFonts w:ascii="仿宋" w:eastAsia="仿宋" w:hAnsi="仿宋" w:hint="eastAsia"/>
          <w:sz w:val="30"/>
          <w:szCs w:val="30"/>
        </w:rPr>
        <w:t>分支机构的业务范围和工作任务</w:t>
      </w:r>
      <w:r w:rsidR="002D2021">
        <w:rPr>
          <w:rFonts w:ascii="仿宋" w:eastAsia="仿宋" w:hAnsi="仿宋" w:hint="eastAsia"/>
          <w:sz w:val="30"/>
          <w:szCs w:val="30"/>
        </w:rPr>
        <w:t>、</w:t>
      </w:r>
      <w:r>
        <w:rPr>
          <w:rFonts w:ascii="仿宋" w:eastAsia="仿宋" w:hAnsi="仿宋" w:hint="eastAsia"/>
          <w:sz w:val="30"/>
          <w:szCs w:val="30"/>
        </w:rPr>
        <w:t>主要负责人和成员组成等；</w:t>
      </w:r>
    </w:p>
    <w:p w:rsidR="007524A8" w:rsidRDefault="007524A8" w:rsidP="00AE4C93">
      <w:pPr>
        <w:pStyle w:val="a3"/>
        <w:numPr>
          <w:ilvl w:val="0"/>
          <w:numId w:val="2"/>
        </w:numPr>
        <w:spacing w:line="560" w:lineRule="exact"/>
        <w:ind w:left="0" w:firstLine="600"/>
        <w:rPr>
          <w:rFonts w:ascii="仿宋" w:eastAsia="仿宋" w:hAnsi="仿宋"/>
          <w:sz w:val="30"/>
          <w:szCs w:val="30"/>
        </w:rPr>
      </w:pPr>
      <w:r>
        <w:rPr>
          <w:rFonts w:ascii="仿宋" w:eastAsia="仿宋" w:hAnsi="仿宋" w:hint="eastAsia"/>
          <w:sz w:val="30"/>
          <w:szCs w:val="30"/>
        </w:rPr>
        <w:t>分支机构拟任负责人简历及其本人人事行政关系所在单位同意任职的意见</w:t>
      </w:r>
      <w:r w:rsidR="000A6D58">
        <w:rPr>
          <w:rFonts w:ascii="仿宋" w:eastAsia="仿宋" w:hAnsi="仿宋" w:hint="eastAsia"/>
          <w:sz w:val="30"/>
          <w:szCs w:val="30"/>
        </w:rPr>
        <w:t>；</w:t>
      </w:r>
    </w:p>
    <w:p w:rsidR="007524A8" w:rsidRDefault="007524A8" w:rsidP="00AE4C93">
      <w:pPr>
        <w:pStyle w:val="a3"/>
        <w:numPr>
          <w:ilvl w:val="0"/>
          <w:numId w:val="2"/>
        </w:numPr>
        <w:spacing w:line="560" w:lineRule="exact"/>
        <w:ind w:left="0" w:firstLine="600"/>
        <w:rPr>
          <w:rFonts w:ascii="仿宋" w:eastAsia="仿宋" w:hAnsi="仿宋"/>
          <w:sz w:val="30"/>
          <w:szCs w:val="30"/>
        </w:rPr>
      </w:pPr>
      <w:r>
        <w:rPr>
          <w:rFonts w:ascii="仿宋" w:eastAsia="仿宋" w:hAnsi="仿宋" w:hint="eastAsia"/>
          <w:sz w:val="30"/>
          <w:szCs w:val="30"/>
        </w:rPr>
        <w:t>会长办公会议纪要；</w:t>
      </w:r>
    </w:p>
    <w:p w:rsidR="007524A8" w:rsidRDefault="007524A8" w:rsidP="00AE4C93">
      <w:pPr>
        <w:pStyle w:val="a4"/>
        <w:widowControl/>
        <w:numPr>
          <w:ilvl w:val="0"/>
          <w:numId w:val="2"/>
        </w:numPr>
        <w:spacing w:line="560" w:lineRule="exact"/>
        <w:ind w:firstLineChars="0"/>
        <w:jc w:val="left"/>
        <w:rPr>
          <w:rFonts w:ascii="仿宋" w:eastAsia="仿宋" w:hAnsi="仿宋"/>
          <w:sz w:val="30"/>
          <w:szCs w:val="30"/>
        </w:rPr>
      </w:pPr>
      <w:r>
        <w:rPr>
          <w:rFonts w:ascii="仿宋" w:eastAsia="仿宋" w:hAnsi="仿宋" w:hint="eastAsia"/>
          <w:sz w:val="30"/>
          <w:szCs w:val="30"/>
        </w:rPr>
        <w:t>其他需要提交的材料。</w:t>
      </w:r>
    </w:p>
    <w:p w:rsidR="007524A8" w:rsidRDefault="007524A8" w:rsidP="00AE4C93">
      <w:pPr>
        <w:widowControl/>
        <w:spacing w:line="560" w:lineRule="exact"/>
        <w:ind w:firstLineChars="200" w:firstLine="602"/>
        <w:jc w:val="left"/>
        <w:rPr>
          <w:rFonts w:ascii="仿宋" w:eastAsia="仿宋" w:hAnsi="仿宋" w:cs="宋体"/>
          <w:kern w:val="0"/>
          <w:sz w:val="30"/>
          <w:szCs w:val="30"/>
        </w:rPr>
      </w:pPr>
      <w:r w:rsidRPr="00601923">
        <w:rPr>
          <w:rFonts w:ascii="仿宋" w:eastAsia="仿宋" w:hAnsi="仿宋" w:cs="Times New Roman" w:hint="eastAsia"/>
          <w:b/>
          <w:bCs/>
          <w:sz w:val="30"/>
          <w:szCs w:val="30"/>
        </w:rPr>
        <w:t>第</w:t>
      </w:r>
      <w:r w:rsidR="008C19D7">
        <w:rPr>
          <w:rFonts w:ascii="仿宋" w:eastAsia="仿宋" w:hAnsi="仿宋" w:cs="Times New Roman" w:hint="eastAsia"/>
          <w:b/>
          <w:bCs/>
          <w:sz w:val="30"/>
          <w:szCs w:val="30"/>
        </w:rPr>
        <w:t>十</w:t>
      </w:r>
      <w:r w:rsidRPr="00601923">
        <w:rPr>
          <w:rFonts w:ascii="仿宋" w:eastAsia="仿宋" w:hAnsi="仿宋" w:cs="Times New Roman" w:hint="eastAsia"/>
          <w:b/>
          <w:bCs/>
          <w:sz w:val="30"/>
          <w:szCs w:val="30"/>
        </w:rPr>
        <w:t>条</w:t>
      </w:r>
      <w:r w:rsidR="000A6D58" w:rsidRPr="00BD55EA">
        <w:rPr>
          <w:rFonts w:ascii="仿宋" w:eastAsia="仿宋" w:hAnsi="仿宋" w:cs="宋体" w:hint="eastAsia"/>
          <w:b/>
          <w:kern w:val="0"/>
          <w:sz w:val="30"/>
          <w:szCs w:val="30"/>
        </w:rPr>
        <w:t>【不予批准设立分支机构的情形】</w:t>
      </w:r>
      <w:r>
        <w:rPr>
          <w:rFonts w:ascii="仿宋" w:eastAsia="仿宋" w:hAnsi="仿宋" w:cs="宋体" w:hint="eastAsia"/>
          <w:bCs/>
          <w:kern w:val="0"/>
          <w:sz w:val="30"/>
          <w:szCs w:val="30"/>
        </w:rPr>
        <w:t>研究会申请设立分支机构</w:t>
      </w:r>
      <w:r w:rsidR="002D2021">
        <w:rPr>
          <w:rFonts w:ascii="仿宋" w:eastAsia="仿宋" w:hAnsi="仿宋" w:cs="宋体" w:hint="eastAsia"/>
          <w:bCs/>
          <w:kern w:val="0"/>
          <w:sz w:val="30"/>
          <w:szCs w:val="30"/>
        </w:rPr>
        <w:t>，</w:t>
      </w:r>
      <w:r>
        <w:rPr>
          <w:rFonts w:ascii="仿宋" w:eastAsia="仿宋" w:hAnsi="仿宋" w:cs="宋体" w:hint="eastAsia"/>
          <w:kern w:val="0"/>
          <w:sz w:val="30"/>
          <w:szCs w:val="30"/>
        </w:rPr>
        <w:t>有下列情形之一的，中国法学会不予批准：</w:t>
      </w:r>
    </w:p>
    <w:p w:rsidR="007524A8" w:rsidRDefault="007524A8" w:rsidP="00AE4C93">
      <w:pPr>
        <w:pStyle w:val="a4"/>
        <w:widowControl/>
        <w:numPr>
          <w:ilvl w:val="0"/>
          <w:numId w:val="3"/>
        </w:numPr>
        <w:spacing w:line="560" w:lineRule="exact"/>
        <w:ind w:firstLineChars="0"/>
        <w:jc w:val="left"/>
        <w:rPr>
          <w:rFonts w:ascii="仿宋" w:eastAsia="仿宋" w:hAnsi="仿宋" w:cs="宋体"/>
          <w:kern w:val="0"/>
          <w:sz w:val="30"/>
          <w:szCs w:val="30"/>
        </w:rPr>
      </w:pPr>
      <w:r>
        <w:rPr>
          <w:rFonts w:ascii="仿宋" w:eastAsia="仿宋" w:hAnsi="仿宋" w:cs="宋体" w:hint="eastAsia"/>
          <w:kern w:val="0"/>
          <w:sz w:val="30"/>
          <w:szCs w:val="30"/>
        </w:rPr>
        <w:t>没有明确的学科、专业或者业务工作定位的；</w:t>
      </w:r>
    </w:p>
    <w:p w:rsidR="007524A8" w:rsidRDefault="007524A8" w:rsidP="00AE4C93">
      <w:pPr>
        <w:pStyle w:val="a4"/>
        <w:widowControl/>
        <w:numPr>
          <w:ilvl w:val="0"/>
          <w:numId w:val="3"/>
        </w:numPr>
        <w:spacing w:line="560" w:lineRule="exact"/>
        <w:ind w:left="0" w:firstLineChars="0" w:firstLine="600"/>
        <w:jc w:val="left"/>
        <w:rPr>
          <w:rFonts w:ascii="仿宋" w:eastAsia="仿宋" w:hAnsi="仿宋" w:cs="宋体"/>
          <w:kern w:val="0"/>
          <w:sz w:val="30"/>
          <w:szCs w:val="30"/>
        </w:rPr>
      </w:pPr>
      <w:r>
        <w:rPr>
          <w:rFonts w:ascii="仿宋" w:eastAsia="仿宋" w:hAnsi="仿宋" w:cs="宋体" w:hint="eastAsia"/>
          <w:kern w:val="0"/>
          <w:sz w:val="30"/>
          <w:szCs w:val="30"/>
        </w:rPr>
        <w:t>与其他研究会名称相似</w:t>
      </w:r>
      <w:r w:rsidR="000A6D58">
        <w:rPr>
          <w:rFonts w:ascii="仿宋" w:eastAsia="仿宋" w:hAnsi="仿宋" w:cs="宋体" w:hint="eastAsia"/>
          <w:kern w:val="0"/>
          <w:sz w:val="30"/>
          <w:szCs w:val="30"/>
        </w:rPr>
        <w:t>或</w:t>
      </w:r>
      <w:r>
        <w:rPr>
          <w:rFonts w:ascii="仿宋" w:eastAsia="仿宋" w:hAnsi="仿宋" w:cs="宋体" w:hint="eastAsia"/>
          <w:kern w:val="0"/>
          <w:sz w:val="30"/>
          <w:szCs w:val="30"/>
        </w:rPr>
        <w:t>研究范围</w:t>
      </w:r>
      <w:r w:rsidR="000A6D58">
        <w:rPr>
          <w:rFonts w:ascii="仿宋" w:eastAsia="仿宋" w:hAnsi="仿宋" w:cs="宋体" w:hint="eastAsia"/>
          <w:kern w:val="0"/>
          <w:sz w:val="30"/>
          <w:szCs w:val="30"/>
        </w:rPr>
        <w:t>有明显的交叉或</w:t>
      </w:r>
      <w:r>
        <w:rPr>
          <w:rFonts w:ascii="仿宋" w:eastAsia="仿宋" w:hAnsi="仿宋" w:cs="宋体" w:hint="eastAsia"/>
          <w:kern w:val="0"/>
          <w:sz w:val="30"/>
          <w:szCs w:val="30"/>
        </w:rPr>
        <w:t>重复</w:t>
      </w:r>
      <w:r w:rsidR="000A6D58">
        <w:rPr>
          <w:rFonts w:ascii="仿宋" w:eastAsia="仿宋" w:hAnsi="仿宋" w:cs="宋体" w:hint="eastAsia"/>
          <w:kern w:val="0"/>
          <w:sz w:val="30"/>
          <w:szCs w:val="30"/>
        </w:rPr>
        <w:t>的</w:t>
      </w:r>
      <w:r>
        <w:rPr>
          <w:rFonts w:ascii="仿宋" w:eastAsia="仿宋" w:hAnsi="仿宋" w:cs="宋体" w:hint="eastAsia"/>
          <w:kern w:val="0"/>
          <w:sz w:val="30"/>
          <w:szCs w:val="30"/>
        </w:rPr>
        <w:t>；</w:t>
      </w:r>
    </w:p>
    <w:p w:rsidR="007524A8" w:rsidRDefault="007524A8" w:rsidP="00AE4C93">
      <w:pPr>
        <w:pStyle w:val="a4"/>
        <w:widowControl/>
        <w:numPr>
          <w:ilvl w:val="0"/>
          <w:numId w:val="3"/>
        </w:numPr>
        <w:spacing w:line="560" w:lineRule="exact"/>
        <w:ind w:left="0" w:firstLineChars="0" w:firstLine="600"/>
        <w:jc w:val="left"/>
        <w:rPr>
          <w:rFonts w:ascii="仿宋" w:eastAsia="仿宋" w:hAnsi="仿宋" w:cs="宋体"/>
          <w:kern w:val="0"/>
          <w:sz w:val="30"/>
          <w:szCs w:val="30"/>
        </w:rPr>
      </w:pPr>
      <w:r>
        <w:rPr>
          <w:rFonts w:ascii="仿宋" w:eastAsia="仿宋" w:hAnsi="仿宋" w:cs="宋体" w:hint="eastAsia"/>
          <w:kern w:val="0"/>
          <w:sz w:val="30"/>
          <w:szCs w:val="30"/>
        </w:rPr>
        <w:t>与本研究会</w:t>
      </w:r>
      <w:r w:rsidR="000A6D58">
        <w:rPr>
          <w:rFonts w:ascii="仿宋" w:eastAsia="仿宋" w:hAnsi="仿宋" w:cs="宋体" w:hint="eastAsia"/>
          <w:kern w:val="0"/>
          <w:sz w:val="30"/>
          <w:szCs w:val="30"/>
        </w:rPr>
        <w:t>或其他研究会</w:t>
      </w:r>
      <w:r>
        <w:rPr>
          <w:rFonts w:ascii="仿宋" w:eastAsia="仿宋" w:hAnsi="仿宋" w:cs="宋体" w:hint="eastAsia"/>
          <w:kern w:val="0"/>
          <w:sz w:val="30"/>
          <w:szCs w:val="30"/>
        </w:rPr>
        <w:t>已设立的分支机构名称相似、研究范围相同</w:t>
      </w:r>
      <w:r w:rsidR="000A6D58">
        <w:rPr>
          <w:rFonts w:ascii="仿宋" w:eastAsia="仿宋" w:hAnsi="仿宋" w:cs="宋体" w:hint="eastAsia"/>
          <w:kern w:val="0"/>
          <w:sz w:val="30"/>
          <w:szCs w:val="30"/>
        </w:rPr>
        <w:t>的</w:t>
      </w:r>
      <w:r>
        <w:rPr>
          <w:rFonts w:ascii="仿宋" w:eastAsia="仿宋" w:hAnsi="仿宋" w:cs="宋体" w:hint="eastAsia"/>
          <w:kern w:val="0"/>
          <w:sz w:val="30"/>
          <w:szCs w:val="30"/>
        </w:rPr>
        <w:t>；</w:t>
      </w:r>
    </w:p>
    <w:p w:rsidR="007524A8" w:rsidRDefault="007524A8" w:rsidP="00AE4C93">
      <w:pPr>
        <w:pStyle w:val="a4"/>
        <w:widowControl/>
        <w:numPr>
          <w:ilvl w:val="0"/>
          <w:numId w:val="3"/>
        </w:numPr>
        <w:spacing w:line="560" w:lineRule="exact"/>
        <w:ind w:left="0" w:firstLineChars="0" w:firstLine="600"/>
        <w:jc w:val="left"/>
        <w:rPr>
          <w:rFonts w:ascii="仿宋" w:eastAsia="仿宋" w:hAnsi="仿宋" w:cs="宋体"/>
          <w:kern w:val="0"/>
          <w:sz w:val="30"/>
          <w:szCs w:val="30"/>
        </w:rPr>
      </w:pPr>
      <w:r>
        <w:rPr>
          <w:rFonts w:ascii="仿宋" w:eastAsia="仿宋" w:hAnsi="仿宋" w:cs="宋体" w:hint="eastAsia"/>
          <w:kern w:val="0"/>
          <w:sz w:val="30"/>
          <w:szCs w:val="30"/>
        </w:rPr>
        <w:t>申请设立的分支机构的</w:t>
      </w:r>
      <w:r w:rsidR="000A6D58">
        <w:rPr>
          <w:rFonts w:ascii="仿宋" w:eastAsia="仿宋" w:hAnsi="仿宋" w:cs="宋体" w:hint="eastAsia"/>
          <w:kern w:val="0"/>
          <w:sz w:val="30"/>
          <w:szCs w:val="30"/>
        </w:rPr>
        <w:t>业务</w:t>
      </w:r>
      <w:r>
        <w:rPr>
          <w:rFonts w:ascii="仿宋" w:eastAsia="仿宋" w:hAnsi="仿宋" w:cs="宋体" w:hint="eastAsia"/>
          <w:kern w:val="0"/>
          <w:sz w:val="30"/>
          <w:szCs w:val="30"/>
        </w:rPr>
        <w:t>内容与研究会的业务范围不符</w:t>
      </w:r>
      <w:r w:rsidR="000A6D58">
        <w:rPr>
          <w:rFonts w:ascii="仿宋" w:eastAsia="仿宋" w:hAnsi="仿宋" w:cs="宋体" w:hint="eastAsia"/>
          <w:kern w:val="0"/>
          <w:sz w:val="30"/>
          <w:szCs w:val="30"/>
        </w:rPr>
        <w:t>的</w:t>
      </w:r>
      <w:r>
        <w:rPr>
          <w:rFonts w:ascii="仿宋" w:eastAsia="仿宋" w:hAnsi="仿宋" w:cs="宋体" w:hint="eastAsia"/>
          <w:kern w:val="0"/>
          <w:sz w:val="30"/>
          <w:szCs w:val="30"/>
        </w:rPr>
        <w:t>；</w:t>
      </w:r>
    </w:p>
    <w:p w:rsidR="007524A8" w:rsidRDefault="007524A8" w:rsidP="00AE4C93">
      <w:pPr>
        <w:pStyle w:val="a4"/>
        <w:widowControl/>
        <w:numPr>
          <w:ilvl w:val="0"/>
          <w:numId w:val="3"/>
        </w:numPr>
        <w:spacing w:line="560" w:lineRule="exact"/>
        <w:ind w:left="0" w:firstLineChars="0" w:firstLine="600"/>
        <w:jc w:val="left"/>
        <w:rPr>
          <w:rFonts w:ascii="仿宋" w:eastAsia="仿宋" w:hAnsi="仿宋" w:cs="宋体"/>
          <w:kern w:val="0"/>
          <w:sz w:val="30"/>
          <w:szCs w:val="30"/>
        </w:rPr>
      </w:pPr>
      <w:r>
        <w:rPr>
          <w:rFonts w:ascii="仿宋" w:eastAsia="仿宋" w:hAnsi="仿宋" w:cs="Times New Roman" w:hint="eastAsia"/>
          <w:sz w:val="30"/>
          <w:szCs w:val="30"/>
        </w:rPr>
        <w:t>有其他</w:t>
      </w:r>
      <w:r w:rsidR="000A6D58">
        <w:rPr>
          <w:rFonts w:ascii="仿宋" w:eastAsia="仿宋" w:hAnsi="仿宋" w:cs="Times New Roman" w:hint="eastAsia"/>
          <w:sz w:val="30"/>
          <w:szCs w:val="30"/>
        </w:rPr>
        <w:t>不宜批准设立分支机构</w:t>
      </w:r>
      <w:r>
        <w:rPr>
          <w:rFonts w:ascii="仿宋" w:eastAsia="仿宋" w:hAnsi="仿宋" w:cs="Times New Roman" w:hint="eastAsia"/>
          <w:sz w:val="30"/>
          <w:szCs w:val="30"/>
        </w:rPr>
        <w:t>情形</w:t>
      </w:r>
      <w:r w:rsidR="000A6D58">
        <w:rPr>
          <w:rFonts w:ascii="仿宋" w:eastAsia="仿宋" w:hAnsi="仿宋" w:cs="Times New Roman" w:hint="eastAsia"/>
          <w:sz w:val="30"/>
          <w:szCs w:val="30"/>
        </w:rPr>
        <w:t>的</w:t>
      </w:r>
      <w:r>
        <w:rPr>
          <w:rFonts w:ascii="仿宋" w:eastAsia="仿宋" w:hAnsi="仿宋" w:cs="Times New Roman" w:hint="eastAsia"/>
          <w:sz w:val="30"/>
          <w:szCs w:val="30"/>
        </w:rPr>
        <w:t>。</w:t>
      </w:r>
    </w:p>
    <w:p w:rsidR="007524A8" w:rsidRDefault="007524A8" w:rsidP="00AE4C93">
      <w:pPr>
        <w:pStyle w:val="a3"/>
        <w:spacing w:before="0" w:beforeAutospacing="0" w:after="0" w:afterAutospacing="0" w:line="560" w:lineRule="exact"/>
        <w:ind w:firstLineChars="200" w:firstLine="602"/>
        <w:rPr>
          <w:rFonts w:ascii="仿宋" w:eastAsia="仿宋" w:hAnsi="仿宋"/>
          <w:sz w:val="30"/>
          <w:szCs w:val="30"/>
        </w:rPr>
      </w:pPr>
      <w:r w:rsidRPr="00601923">
        <w:rPr>
          <w:rFonts w:ascii="仿宋" w:eastAsia="仿宋" w:hAnsi="仿宋" w:cs="Times New Roman" w:hint="eastAsia"/>
          <w:b/>
          <w:bCs/>
          <w:kern w:val="2"/>
          <w:sz w:val="30"/>
          <w:szCs w:val="30"/>
        </w:rPr>
        <w:t>第十</w:t>
      </w:r>
      <w:r w:rsidR="008C19D7">
        <w:rPr>
          <w:rFonts w:ascii="仿宋" w:eastAsia="仿宋" w:hAnsi="仿宋" w:cs="Times New Roman" w:hint="eastAsia"/>
          <w:b/>
          <w:bCs/>
          <w:kern w:val="2"/>
          <w:sz w:val="30"/>
          <w:szCs w:val="30"/>
        </w:rPr>
        <w:t>一</w:t>
      </w:r>
      <w:r w:rsidRPr="00601923">
        <w:rPr>
          <w:rFonts w:ascii="仿宋" w:eastAsia="仿宋" w:hAnsi="仿宋" w:cs="Times New Roman" w:hint="eastAsia"/>
          <w:b/>
          <w:bCs/>
          <w:kern w:val="2"/>
          <w:sz w:val="30"/>
          <w:szCs w:val="30"/>
        </w:rPr>
        <w:t>条</w:t>
      </w:r>
      <w:r w:rsidR="000A6D58" w:rsidRPr="00BD55EA">
        <w:rPr>
          <w:rFonts w:ascii="仿宋" w:eastAsia="仿宋" w:hAnsi="仿宋" w:hint="eastAsia"/>
          <w:b/>
          <w:sz w:val="30"/>
          <w:szCs w:val="30"/>
        </w:rPr>
        <w:t>【</w:t>
      </w:r>
      <w:r w:rsidR="00BD55EA" w:rsidRPr="00BD55EA">
        <w:rPr>
          <w:rFonts w:ascii="仿宋" w:eastAsia="仿宋" w:hAnsi="仿宋" w:hint="eastAsia"/>
          <w:b/>
          <w:sz w:val="30"/>
          <w:szCs w:val="30"/>
        </w:rPr>
        <w:t>业务主管单位审查批准期限</w:t>
      </w:r>
      <w:r w:rsidR="000A6D58" w:rsidRPr="00BD55EA">
        <w:rPr>
          <w:rFonts w:ascii="仿宋" w:eastAsia="仿宋" w:hAnsi="仿宋" w:hint="eastAsia"/>
          <w:b/>
          <w:sz w:val="30"/>
          <w:szCs w:val="30"/>
        </w:rPr>
        <w:t>】</w:t>
      </w:r>
      <w:r>
        <w:rPr>
          <w:rFonts w:ascii="仿宋" w:eastAsia="仿宋" w:hAnsi="仿宋" w:hint="eastAsia"/>
          <w:sz w:val="30"/>
          <w:szCs w:val="30"/>
        </w:rPr>
        <w:t>中国法学会自收到研究会申请设立分支机构全部有效文件之日起60日内，</w:t>
      </w:r>
      <w:proofErr w:type="gramStart"/>
      <w:r>
        <w:rPr>
          <w:rFonts w:ascii="仿宋" w:eastAsia="仿宋" w:hAnsi="仿宋" w:hint="eastAsia"/>
          <w:sz w:val="30"/>
          <w:szCs w:val="30"/>
        </w:rPr>
        <w:t>作出</w:t>
      </w:r>
      <w:proofErr w:type="gramEnd"/>
      <w:r>
        <w:rPr>
          <w:rFonts w:ascii="仿宋" w:eastAsia="仿宋" w:hAnsi="仿宋" w:hint="eastAsia"/>
          <w:sz w:val="30"/>
          <w:szCs w:val="30"/>
        </w:rPr>
        <w:t>批准设立或者不予批准设立的决定。批准设立的，由中国法学会</w:t>
      </w:r>
      <w:proofErr w:type="gramStart"/>
      <w:r>
        <w:rPr>
          <w:rFonts w:ascii="仿宋" w:eastAsia="仿宋" w:hAnsi="仿宋" w:hint="eastAsia"/>
          <w:sz w:val="30"/>
          <w:szCs w:val="30"/>
        </w:rPr>
        <w:t>作出</w:t>
      </w:r>
      <w:proofErr w:type="gramEnd"/>
      <w:r>
        <w:rPr>
          <w:rFonts w:ascii="仿宋" w:eastAsia="仿宋" w:hAnsi="仿宋" w:hint="eastAsia"/>
          <w:sz w:val="30"/>
          <w:szCs w:val="30"/>
        </w:rPr>
        <w:t>正式批复；对不予批准的，及时通知研究会。</w:t>
      </w:r>
    </w:p>
    <w:p w:rsidR="00AC1B7D" w:rsidRDefault="007524A8" w:rsidP="00F46725">
      <w:pPr>
        <w:pStyle w:val="a3"/>
        <w:spacing w:before="0" w:beforeAutospacing="0" w:after="0" w:afterAutospacing="0" w:line="560" w:lineRule="exact"/>
        <w:ind w:firstLineChars="200" w:firstLine="602"/>
        <w:rPr>
          <w:rFonts w:ascii="仿宋" w:eastAsia="仿宋" w:hAnsi="仿宋"/>
          <w:sz w:val="30"/>
          <w:szCs w:val="30"/>
        </w:rPr>
      </w:pPr>
      <w:r w:rsidRPr="00601923">
        <w:rPr>
          <w:rFonts w:ascii="仿宋" w:eastAsia="仿宋" w:hAnsi="仿宋" w:cs="Times New Roman" w:hint="eastAsia"/>
          <w:b/>
          <w:bCs/>
          <w:kern w:val="2"/>
          <w:sz w:val="30"/>
          <w:szCs w:val="30"/>
        </w:rPr>
        <w:t>第十</w:t>
      </w:r>
      <w:r w:rsidR="008C19D7">
        <w:rPr>
          <w:rFonts w:ascii="仿宋" w:eastAsia="仿宋" w:hAnsi="仿宋" w:cs="Times New Roman" w:hint="eastAsia"/>
          <w:b/>
          <w:bCs/>
          <w:kern w:val="2"/>
          <w:sz w:val="30"/>
          <w:szCs w:val="30"/>
        </w:rPr>
        <w:t>二</w:t>
      </w:r>
      <w:r w:rsidRPr="00601923">
        <w:rPr>
          <w:rFonts w:ascii="仿宋" w:eastAsia="仿宋" w:hAnsi="仿宋" w:cs="Times New Roman" w:hint="eastAsia"/>
          <w:b/>
          <w:bCs/>
          <w:kern w:val="2"/>
          <w:sz w:val="30"/>
          <w:szCs w:val="30"/>
        </w:rPr>
        <w:t>条</w:t>
      </w:r>
      <w:r w:rsidR="00BD55EA" w:rsidRPr="00BD55EA">
        <w:rPr>
          <w:rFonts w:ascii="仿宋" w:eastAsia="仿宋" w:hAnsi="仿宋" w:hint="eastAsia"/>
          <w:b/>
          <w:sz w:val="30"/>
          <w:szCs w:val="30"/>
        </w:rPr>
        <w:t>【分支机构的</w:t>
      </w:r>
      <w:r w:rsidR="00F46725">
        <w:rPr>
          <w:rFonts w:ascii="仿宋" w:eastAsia="仿宋" w:hAnsi="仿宋" w:hint="eastAsia"/>
          <w:b/>
          <w:sz w:val="30"/>
          <w:szCs w:val="30"/>
        </w:rPr>
        <w:t>撤销和</w:t>
      </w:r>
      <w:r w:rsidR="00BD55EA" w:rsidRPr="00BD55EA">
        <w:rPr>
          <w:rFonts w:ascii="仿宋" w:eastAsia="仿宋" w:hAnsi="仿宋" w:hint="eastAsia"/>
          <w:b/>
          <w:sz w:val="30"/>
          <w:szCs w:val="30"/>
        </w:rPr>
        <w:t>注销】</w:t>
      </w:r>
      <w:r w:rsidR="00BD55EA">
        <w:rPr>
          <w:rFonts w:ascii="仿宋" w:eastAsia="仿宋" w:hAnsi="仿宋" w:hint="eastAsia"/>
          <w:sz w:val="30"/>
          <w:szCs w:val="30"/>
        </w:rPr>
        <w:t>中国法学会发现研究会分支机构</w:t>
      </w:r>
      <w:r w:rsidR="00480D88">
        <w:rPr>
          <w:rFonts w:ascii="仿宋" w:eastAsia="仿宋" w:hAnsi="仿宋" w:hint="eastAsia"/>
          <w:sz w:val="30"/>
          <w:szCs w:val="30"/>
        </w:rPr>
        <w:t>有违反本办法规定情形的，可以要求研究会对分支机构予以整改或撤销</w:t>
      </w:r>
      <w:r w:rsidR="00A343A7">
        <w:rPr>
          <w:rFonts w:ascii="仿宋" w:eastAsia="仿宋" w:hAnsi="仿宋" w:hint="eastAsia"/>
          <w:sz w:val="30"/>
          <w:szCs w:val="30"/>
        </w:rPr>
        <w:t>：</w:t>
      </w:r>
    </w:p>
    <w:p w:rsidR="00AC2067" w:rsidRPr="003D33DF" w:rsidRDefault="003D33DF" w:rsidP="00AC2067">
      <w:pPr>
        <w:pStyle w:val="a3"/>
        <w:spacing w:before="0" w:beforeAutospacing="0" w:after="0" w:afterAutospacing="0" w:line="560" w:lineRule="exact"/>
        <w:ind w:firstLineChars="200" w:firstLine="600"/>
        <w:rPr>
          <w:rFonts w:ascii="仿宋" w:eastAsia="仿宋" w:hAnsi="仿宋"/>
          <w:sz w:val="30"/>
          <w:szCs w:val="30"/>
        </w:rPr>
      </w:pPr>
      <w:r w:rsidRPr="003D33DF">
        <w:rPr>
          <w:rFonts w:ascii="仿宋" w:eastAsia="仿宋" w:hAnsi="仿宋" w:hint="eastAsia"/>
          <w:sz w:val="30"/>
          <w:szCs w:val="30"/>
        </w:rPr>
        <w:t>1.</w:t>
      </w:r>
      <w:r w:rsidR="00480D88" w:rsidRPr="003D33DF">
        <w:rPr>
          <w:rFonts w:ascii="仿宋" w:eastAsia="仿宋" w:hAnsi="仿宋"/>
          <w:sz w:val="30"/>
          <w:szCs w:val="30"/>
        </w:rPr>
        <w:t>违反</w:t>
      </w:r>
      <w:hyperlink r:id="rId9" w:history="1">
        <w:r w:rsidR="00480D88" w:rsidRPr="003D33DF">
          <w:rPr>
            <w:rFonts w:ascii="仿宋" w:eastAsia="仿宋" w:hAnsi="仿宋"/>
            <w:sz w:val="30"/>
            <w:szCs w:val="30"/>
          </w:rPr>
          <w:t>宪法</w:t>
        </w:r>
      </w:hyperlink>
      <w:r w:rsidR="00A343A7" w:rsidRPr="003D33DF">
        <w:rPr>
          <w:rFonts w:ascii="仿宋" w:eastAsia="仿宋" w:hAnsi="仿宋"/>
          <w:sz w:val="30"/>
          <w:szCs w:val="30"/>
        </w:rPr>
        <w:t>、法律，违反党和国家方针政策</w:t>
      </w:r>
      <w:r w:rsidR="00FF76A2" w:rsidRPr="003D33DF">
        <w:rPr>
          <w:rFonts w:ascii="仿宋" w:eastAsia="仿宋" w:hAnsi="仿宋" w:hint="eastAsia"/>
          <w:sz w:val="30"/>
          <w:szCs w:val="30"/>
        </w:rPr>
        <w:t>的</w:t>
      </w:r>
      <w:r w:rsidR="00A343A7" w:rsidRPr="003D33DF">
        <w:rPr>
          <w:rFonts w:ascii="仿宋" w:eastAsia="仿宋" w:hAnsi="仿宋" w:hint="eastAsia"/>
          <w:sz w:val="30"/>
          <w:szCs w:val="30"/>
        </w:rPr>
        <w:t>；</w:t>
      </w:r>
    </w:p>
    <w:p w:rsidR="00AC2067" w:rsidRDefault="003D33DF" w:rsidP="00A343A7">
      <w:pPr>
        <w:pStyle w:val="a3"/>
        <w:spacing w:before="0" w:beforeAutospacing="0" w:after="0" w:afterAutospacing="0" w:line="560" w:lineRule="exact"/>
        <w:ind w:firstLineChars="200" w:firstLine="600"/>
        <w:rPr>
          <w:rFonts w:ascii="仿宋" w:eastAsia="仿宋" w:hAnsi="仿宋"/>
          <w:sz w:val="30"/>
          <w:szCs w:val="30"/>
        </w:rPr>
      </w:pPr>
      <w:r>
        <w:rPr>
          <w:rFonts w:ascii="仿宋" w:eastAsia="仿宋" w:hAnsi="仿宋" w:hint="eastAsia"/>
          <w:sz w:val="30"/>
          <w:szCs w:val="30"/>
        </w:rPr>
        <w:lastRenderedPageBreak/>
        <w:t>2.</w:t>
      </w:r>
      <w:r w:rsidR="00AC2067">
        <w:rPr>
          <w:rFonts w:ascii="仿宋" w:eastAsia="仿宋" w:hAnsi="仿宋" w:hint="eastAsia"/>
          <w:sz w:val="30"/>
          <w:szCs w:val="30"/>
        </w:rPr>
        <w:t>违反中国法学会</w:t>
      </w:r>
      <w:r>
        <w:rPr>
          <w:rFonts w:ascii="仿宋" w:eastAsia="仿宋" w:hAnsi="仿宋" w:hint="eastAsia"/>
          <w:sz w:val="30"/>
          <w:szCs w:val="30"/>
        </w:rPr>
        <w:t>有关</w:t>
      </w:r>
      <w:r w:rsidR="00AC2067">
        <w:rPr>
          <w:rFonts w:ascii="仿宋" w:eastAsia="仿宋" w:hAnsi="仿宋" w:hint="eastAsia"/>
          <w:sz w:val="30"/>
          <w:szCs w:val="30"/>
        </w:rPr>
        <w:t>规范性文件及</w:t>
      </w:r>
      <w:r w:rsidR="00A951D1">
        <w:rPr>
          <w:rFonts w:ascii="仿宋" w:eastAsia="仿宋" w:hAnsi="仿宋" w:hint="eastAsia"/>
          <w:sz w:val="30"/>
          <w:szCs w:val="30"/>
        </w:rPr>
        <w:t>研究会</w:t>
      </w:r>
      <w:r w:rsidR="00AC2067">
        <w:rPr>
          <w:rFonts w:ascii="仿宋" w:eastAsia="仿宋" w:hAnsi="仿宋" w:hint="eastAsia"/>
          <w:sz w:val="30"/>
          <w:szCs w:val="30"/>
        </w:rPr>
        <w:t>章程</w:t>
      </w:r>
      <w:r w:rsidR="00A951D1">
        <w:rPr>
          <w:rFonts w:ascii="仿宋" w:eastAsia="仿宋" w:hAnsi="仿宋" w:hint="eastAsia"/>
          <w:sz w:val="30"/>
          <w:szCs w:val="30"/>
        </w:rPr>
        <w:t>的；</w:t>
      </w:r>
    </w:p>
    <w:p w:rsidR="00480D88" w:rsidRPr="003D33DF" w:rsidRDefault="003D33DF" w:rsidP="00A343A7">
      <w:pPr>
        <w:pStyle w:val="a3"/>
        <w:spacing w:before="0" w:beforeAutospacing="0" w:after="0" w:afterAutospacing="0" w:line="560" w:lineRule="exact"/>
        <w:ind w:firstLineChars="200" w:firstLine="600"/>
        <w:rPr>
          <w:rFonts w:ascii="仿宋" w:eastAsia="仿宋" w:hAnsi="仿宋"/>
          <w:sz w:val="30"/>
          <w:szCs w:val="30"/>
        </w:rPr>
      </w:pPr>
      <w:r>
        <w:rPr>
          <w:rFonts w:ascii="仿宋" w:eastAsia="仿宋" w:hAnsi="仿宋" w:hint="eastAsia"/>
          <w:sz w:val="30"/>
          <w:szCs w:val="30"/>
        </w:rPr>
        <w:t>3.</w:t>
      </w:r>
      <w:r w:rsidR="00480D88">
        <w:rPr>
          <w:rFonts w:ascii="仿宋" w:eastAsia="仿宋" w:hAnsi="仿宋" w:hint="eastAsia"/>
          <w:sz w:val="30"/>
          <w:szCs w:val="30"/>
        </w:rPr>
        <w:t>长期不开展学术活动或者不能保障开展活动所需的基本条件的；</w:t>
      </w:r>
    </w:p>
    <w:p w:rsidR="00FE7281" w:rsidRDefault="003D33DF" w:rsidP="00AC1B7D">
      <w:pPr>
        <w:pStyle w:val="a3"/>
        <w:spacing w:before="0" w:beforeAutospacing="0" w:after="0" w:afterAutospacing="0" w:line="560" w:lineRule="exact"/>
        <w:ind w:firstLineChars="200" w:firstLine="600"/>
        <w:rPr>
          <w:rFonts w:ascii="仿宋" w:eastAsia="仿宋" w:hAnsi="仿宋"/>
          <w:sz w:val="30"/>
          <w:szCs w:val="30"/>
        </w:rPr>
      </w:pPr>
      <w:r>
        <w:rPr>
          <w:rFonts w:ascii="仿宋" w:eastAsia="仿宋" w:hAnsi="仿宋" w:hint="eastAsia"/>
          <w:sz w:val="30"/>
          <w:szCs w:val="30"/>
        </w:rPr>
        <w:t>4.</w:t>
      </w:r>
      <w:r w:rsidR="00FE7281">
        <w:rPr>
          <w:rFonts w:ascii="仿宋" w:eastAsia="仿宋" w:hAnsi="仿宋" w:hint="eastAsia"/>
          <w:sz w:val="30"/>
          <w:szCs w:val="30"/>
        </w:rPr>
        <w:t>从事</w:t>
      </w:r>
      <w:r w:rsidR="00570DE8">
        <w:rPr>
          <w:rFonts w:ascii="仿宋" w:eastAsia="仿宋" w:hAnsi="仿宋" w:hint="eastAsia"/>
          <w:sz w:val="30"/>
          <w:szCs w:val="30"/>
        </w:rPr>
        <w:t>不符合研究会</w:t>
      </w:r>
      <w:r w:rsidR="00920E79">
        <w:rPr>
          <w:rFonts w:ascii="仿宋" w:eastAsia="仿宋" w:hAnsi="仿宋" w:hint="eastAsia"/>
          <w:sz w:val="30"/>
          <w:szCs w:val="30"/>
        </w:rPr>
        <w:t>章程</w:t>
      </w:r>
      <w:r w:rsidR="00570DE8">
        <w:rPr>
          <w:rFonts w:ascii="仿宋" w:eastAsia="仿宋" w:hAnsi="仿宋" w:hint="eastAsia"/>
          <w:sz w:val="30"/>
          <w:szCs w:val="30"/>
        </w:rPr>
        <w:t>规定</w:t>
      </w:r>
      <w:r w:rsidR="00A951D1">
        <w:rPr>
          <w:rFonts w:ascii="仿宋" w:eastAsia="仿宋" w:hAnsi="仿宋" w:hint="eastAsia"/>
          <w:sz w:val="30"/>
          <w:szCs w:val="30"/>
        </w:rPr>
        <w:t>的宗旨和</w:t>
      </w:r>
      <w:r w:rsidR="00FE7281">
        <w:rPr>
          <w:rFonts w:ascii="仿宋" w:eastAsia="仿宋" w:hAnsi="仿宋" w:hint="eastAsia"/>
          <w:sz w:val="30"/>
          <w:szCs w:val="30"/>
        </w:rPr>
        <w:t>业务范围</w:t>
      </w:r>
      <w:r w:rsidR="00920E79">
        <w:rPr>
          <w:rFonts w:ascii="仿宋" w:eastAsia="仿宋" w:hAnsi="仿宋" w:hint="eastAsia"/>
          <w:sz w:val="30"/>
          <w:szCs w:val="30"/>
        </w:rPr>
        <w:t>的</w:t>
      </w:r>
      <w:r w:rsidR="00FE7281">
        <w:rPr>
          <w:rFonts w:ascii="仿宋" w:eastAsia="仿宋" w:hAnsi="仿宋" w:hint="eastAsia"/>
          <w:sz w:val="30"/>
          <w:szCs w:val="30"/>
        </w:rPr>
        <w:t>活动</w:t>
      </w:r>
      <w:r w:rsidR="00480D88">
        <w:rPr>
          <w:rFonts w:ascii="仿宋" w:eastAsia="仿宋" w:hAnsi="仿宋" w:hint="eastAsia"/>
          <w:sz w:val="30"/>
          <w:szCs w:val="30"/>
        </w:rPr>
        <w:t>的；</w:t>
      </w:r>
    </w:p>
    <w:p w:rsidR="00FE7281" w:rsidRDefault="003D33DF" w:rsidP="00AC1B7D">
      <w:pPr>
        <w:pStyle w:val="a3"/>
        <w:spacing w:before="0" w:beforeAutospacing="0" w:after="0" w:afterAutospacing="0" w:line="560" w:lineRule="exact"/>
        <w:ind w:firstLineChars="200" w:firstLine="600"/>
        <w:rPr>
          <w:rFonts w:ascii="仿宋" w:eastAsia="仿宋" w:hAnsi="仿宋"/>
          <w:sz w:val="30"/>
          <w:szCs w:val="30"/>
        </w:rPr>
      </w:pPr>
      <w:r>
        <w:rPr>
          <w:rFonts w:ascii="仿宋" w:eastAsia="仿宋" w:hAnsi="仿宋" w:hint="eastAsia"/>
          <w:sz w:val="30"/>
          <w:szCs w:val="30"/>
        </w:rPr>
        <w:t>5.</w:t>
      </w:r>
      <w:r w:rsidR="00E503C9">
        <w:rPr>
          <w:rFonts w:ascii="仿宋" w:eastAsia="仿宋" w:hAnsi="仿宋" w:hint="eastAsia"/>
          <w:sz w:val="30"/>
          <w:szCs w:val="30"/>
        </w:rPr>
        <w:t>从事营利性经营活动的；</w:t>
      </w:r>
    </w:p>
    <w:p w:rsidR="003D33DF" w:rsidRPr="00480D88" w:rsidRDefault="003D33DF" w:rsidP="00AC1B7D">
      <w:pPr>
        <w:pStyle w:val="a3"/>
        <w:spacing w:before="0" w:beforeAutospacing="0" w:after="0" w:afterAutospacing="0" w:line="560" w:lineRule="exact"/>
        <w:ind w:firstLineChars="200" w:firstLine="600"/>
        <w:rPr>
          <w:rFonts w:ascii="仿宋" w:eastAsia="仿宋" w:hAnsi="仿宋"/>
          <w:sz w:val="30"/>
          <w:szCs w:val="30"/>
        </w:rPr>
      </w:pPr>
      <w:r>
        <w:rPr>
          <w:rFonts w:ascii="仿宋" w:eastAsia="仿宋" w:hAnsi="仿宋" w:hint="eastAsia"/>
          <w:sz w:val="30"/>
          <w:szCs w:val="30"/>
        </w:rPr>
        <w:t>6.</w:t>
      </w:r>
      <w:r w:rsidRPr="003D33DF">
        <w:rPr>
          <w:rFonts w:ascii="仿宋" w:eastAsia="仿宋" w:hAnsi="仿宋"/>
          <w:sz w:val="30"/>
          <w:szCs w:val="30"/>
        </w:rPr>
        <w:t>受到相关部门通报批评或罚款、没收违法所得等行政处罚的</w:t>
      </w:r>
      <w:r>
        <w:rPr>
          <w:rFonts w:ascii="仿宋" w:eastAsia="仿宋" w:hAnsi="仿宋" w:hint="eastAsia"/>
          <w:sz w:val="30"/>
          <w:szCs w:val="30"/>
        </w:rPr>
        <w:t>；</w:t>
      </w:r>
    </w:p>
    <w:p w:rsidR="00FE7281" w:rsidRPr="00480D88" w:rsidRDefault="003D33DF" w:rsidP="00AC1B7D">
      <w:pPr>
        <w:pStyle w:val="a3"/>
        <w:spacing w:before="0" w:beforeAutospacing="0" w:after="0" w:afterAutospacing="0" w:line="560" w:lineRule="exact"/>
        <w:ind w:firstLineChars="200" w:firstLine="600"/>
        <w:rPr>
          <w:rFonts w:ascii="仿宋" w:eastAsia="仿宋" w:hAnsi="仿宋"/>
          <w:sz w:val="30"/>
          <w:szCs w:val="30"/>
        </w:rPr>
      </w:pPr>
      <w:r>
        <w:rPr>
          <w:rFonts w:ascii="仿宋" w:eastAsia="仿宋" w:hAnsi="仿宋" w:hint="eastAsia"/>
          <w:sz w:val="30"/>
          <w:szCs w:val="30"/>
        </w:rPr>
        <w:t>7.</w:t>
      </w:r>
      <w:r w:rsidR="00FF76A2" w:rsidRPr="003D33DF">
        <w:rPr>
          <w:rFonts w:ascii="仿宋" w:eastAsia="仿宋" w:hAnsi="仿宋"/>
          <w:sz w:val="30"/>
          <w:szCs w:val="30"/>
        </w:rPr>
        <w:t>失去存在必要的</w:t>
      </w:r>
      <w:r w:rsidRPr="003D33DF">
        <w:rPr>
          <w:rFonts w:ascii="仿宋" w:eastAsia="仿宋" w:hAnsi="仿宋" w:hint="eastAsia"/>
          <w:sz w:val="30"/>
          <w:szCs w:val="30"/>
        </w:rPr>
        <w:t>。</w:t>
      </w:r>
    </w:p>
    <w:p w:rsidR="00F46725" w:rsidRDefault="007524A8" w:rsidP="00F46725">
      <w:pPr>
        <w:pStyle w:val="a3"/>
        <w:spacing w:before="0" w:beforeAutospacing="0" w:after="0" w:afterAutospacing="0" w:line="560" w:lineRule="exact"/>
        <w:ind w:firstLineChars="200" w:firstLine="600"/>
        <w:rPr>
          <w:rFonts w:ascii="仿宋" w:eastAsia="仿宋" w:hAnsi="仿宋"/>
          <w:sz w:val="30"/>
          <w:szCs w:val="30"/>
        </w:rPr>
      </w:pPr>
      <w:r>
        <w:rPr>
          <w:rFonts w:ascii="仿宋" w:eastAsia="仿宋" w:hAnsi="仿宋" w:hint="eastAsia"/>
          <w:sz w:val="30"/>
          <w:szCs w:val="30"/>
        </w:rPr>
        <w:t>分支机构被撤销的，研究会应当及时向中国法学会备案。</w:t>
      </w:r>
    </w:p>
    <w:p w:rsidR="00F46725" w:rsidRDefault="00F46725" w:rsidP="00F46725">
      <w:pPr>
        <w:pStyle w:val="a3"/>
        <w:spacing w:before="0" w:beforeAutospacing="0" w:after="0" w:afterAutospacing="0" w:line="560" w:lineRule="exact"/>
        <w:ind w:firstLineChars="200" w:firstLine="600"/>
        <w:rPr>
          <w:rFonts w:ascii="仿宋" w:eastAsia="仿宋" w:hAnsi="仿宋"/>
          <w:sz w:val="30"/>
          <w:szCs w:val="30"/>
        </w:rPr>
      </w:pPr>
      <w:r>
        <w:rPr>
          <w:rFonts w:ascii="仿宋" w:eastAsia="仿宋" w:hAnsi="仿宋" w:hint="eastAsia"/>
          <w:sz w:val="30"/>
          <w:szCs w:val="30"/>
        </w:rPr>
        <w:t>研究会注销的，其分支机构同时注销。</w:t>
      </w:r>
    </w:p>
    <w:p w:rsidR="007524A8" w:rsidRDefault="007524A8" w:rsidP="001A559C">
      <w:pPr>
        <w:pStyle w:val="a3"/>
        <w:spacing w:before="0" w:beforeAutospacing="0" w:after="0" w:afterAutospacing="0" w:line="560" w:lineRule="exact"/>
        <w:ind w:firstLineChars="200" w:firstLine="600"/>
        <w:rPr>
          <w:rFonts w:ascii="仿宋" w:eastAsia="仿宋" w:hAnsi="仿宋"/>
          <w:sz w:val="30"/>
          <w:szCs w:val="30"/>
        </w:rPr>
      </w:pPr>
    </w:p>
    <w:p w:rsidR="007524A8" w:rsidRDefault="007524A8" w:rsidP="00AE4C93">
      <w:pPr>
        <w:pStyle w:val="a3"/>
        <w:spacing w:before="0" w:beforeAutospacing="0" w:line="560" w:lineRule="exact"/>
        <w:jc w:val="center"/>
        <w:rPr>
          <w:rFonts w:ascii="仿宋" w:eastAsia="仿宋" w:hAnsi="仿宋"/>
          <w:b/>
          <w:sz w:val="30"/>
          <w:szCs w:val="30"/>
        </w:rPr>
      </w:pPr>
      <w:r>
        <w:rPr>
          <w:rFonts w:ascii="仿宋" w:eastAsia="仿宋" w:hAnsi="仿宋" w:hint="eastAsia"/>
          <w:b/>
          <w:sz w:val="30"/>
          <w:szCs w:val="30"/>
        </w:rPr>
        <w:t>第三章  研究会分支机构的运行和监管</w:t>
      </w:r>
    </w:p>
    <w:p w:rsidR="007524A8" w:rsidRDefault="007524A8" w:rsidP="00AE4C93">
      <w:pPr>
        <w:pStyle w:val="a3"/>
        <w:spacing w:after="0" w:afterAutospacing="0" w:line="560" w:lineRule="exact"/>
        <w:ind w:firstLineChars="200" w:firstLine="602"/>
        <w:rPr>
          <w:rFonts w:ascii="仿宋" w:eastAsia="仿宋" w:hAnsi="仿宋"/>
          <w:sz w:val="30"/>
          <w:szCs w:val="30"/>
        </w:rPr>
      </w:pPr>
      <w:r w:rsidRPr="00601923">
        <w:rPr>
          <w:rFonts w:ascii="仿宋" w:eastAsia="仿宋" w:hAnsi="仿宋" w:cs="Times New Roman" w:hint="eastAsia"/>
          <w:b/>
          <w:bCs/>
          <w:kern w:val="2"/>
          <w:sz w:val="30"/>
          <w:szCs w:val="30"/>
        </w:rPr>
        <w:t>第十</w:t>
      </w:r>
      <w:r w:rsidR="008C19D7">
        <w:rPr>
          <w:rFonts w:ascii="仿宋" w:eastAsia="仿宋" w:hAnsi="仿宋" w:cs="Times New Roman" w:hint="eastAsia"/>
          <w:b/>
          <w:bCs/>
          <w:kern w:val="2"/>
          <w:sz w:val="30"/>
          <w:szCs w:val="30"/>
        </w:rPr>
        <w:t>三</w:t>
      </w:r>
      <w:r w:rsidRPr="00601923">
        <w:rPr>
          <w:rFonts w:ascii="仿宋" w:eastAsia="仿宋" w:hAnsi="仿宋" w:cs="Times New Roman" w:hint="eastAsia"/>
          <w:b/>
          <w:bCs/>
          <w:kern w:val="2"/>
          <w:sz w:val="30"/>
          <w:szCs w:val="30"/>
        </w:rPr>
        <w:t>条</w:t>
      </w:r>
      <w:r w:rsidR="00BD55EA" w:rsidRPr="00BD55EA">
        <w:rPr>
          <w:rFonts w:ascii="仿宋" w:eastAsia="仿宋" w:hAnsi="仿宋" w:hint="eastAsia"/>
          <w:b/>
          <w:sz w:val="30"/>
          <w:szCs w:val="30"/>
        </w:rPr>
        <w:t>【分支机构的组成】</w:t>
      </w:r>
      <w:r>
        <w:rPr>
          <w:rFonts w:ascii="仿宋" w:eastAsia="仿宋" w:hAnsi="仿宋" w:hint="eastAsia"/>
          <w:sz w:val="30"/>
          <w:szCs w:val="30"/>
        </w:rPr>
        <w:t>研究会的分支机构由主任委员、副主任委员、委员组成。主任委员、副主任委员</w:t>
      </w:r>
      <w:r w:rsidR="008C19D7">
        <w:rPr>
          <w:rFonts w:ascii="仿宋" w:eastAsia="仿宋" w:hAnsi="仿宋" w:hint="eastAsia"/>
          <w:sz w:val="30"/>
          <w:szCs w:val="30"/>
        </w:rPr>
        <w:t>原则上</w:t>
      </w:r>
      <w:r>
        <w:rPr>
          <w:rFonts w:ascii="仿宋" w:eastAsia="仿宋" w:hAnsi="仿宋" w:hint="eastAsia"/>
          <w:sz w:val="30"/>
          <w:szCs w:val="30"/>
        </w:rPr>
        <w:t>从副会长、常务理事中选举产生，委员原则</w:t>
      </w:r>
      <w:r w:rsidR="00A31807">
        <w:rPr>
          <w:rFonts w:ascii="仿宋" w:eastAsia="仿宋" w:hAnsi="仿宋" w:hint="eastAsia"/>
          <w:sz w:val="30"/>
          <w:szCs w:val="30"/>
        </w:rPr>
        <w:t>上</w:t>
      </w:r>
      <w:r>
        <w:rPr>
          <w:rFonts w:ascii="仿宋" w:eastAsia="仿宋" w:hAnsi="仿宋" w:hint="eastAsia"/>
          <w:sz w:val="30"/>
          <w:szCs w:val="30"/>
        </w:rPr>
        <w:t>从理事中选举产生。分支机构组成人员的任期，一般应与本届理事会或常务理事会的任期一致，可以连选连任。</w:t>
      </w:r>
    </w:p>
    <w:p w:rsidR="007524A8" w:rsidRDefault="007524A8" w:rsidP="00AE4C93">
      <w:pPr>
        <w:pStyle w:val="a3"/>
        <w:spacing w:before="0" w:beforeAutospacing="0" w:after="0" w:afterAutospacing="0" w:line="560" w:lineRule="exact"/>
        <w:ind w:firstLineChars="200" w:firstLine="602"/>
        <w:rPr>
          <w:rFonts w:ascii="仿宋" w:eastAsia="仿宋" w:hAnsi="仿宋"/>
          <w:sz w:val="30"/>
          <w:szCs w:val="30"/>
        </w:rPr>
      </w:pPr>
      <w:r w:rsidRPr="00601923">
        <w:rPr>
          <w:rFonts w:ascii="仿宋" w:eastAsia="仿宋" w:hAnsi="仿宋" w:cs="Times New Roman" w:hint="eastAsia"/>
          <w:b/>
          <w:bCs/>
          <w:kern w:val="2"/>
          <w:sz w:val="30"/>
          <w:szCs w:val="30"/>
        </w:rPr>
        <w:t>第十</w:t>
      </w:r>
      <w:r w:rsidR="008C19D7">
        <w:rPr>
          <w:rFonts w:ascii="仿宋" w:eastAsia="仿宋" w:hAnsi="仿宋" w:cs="Times New Roman" w:hint="eastAsia"/>
          <w:b/>
          <w:bCs/>
          <w:kern w:val="2"/>
          <w:sz w:val="30"/>
          <w:szCs w:val="30"/>
        </w:rPr>
        <w:t>四</w:t>
      </w:r>
      <w:r w:rsidRPr="00601923">
        <w:rPr>
          <w:rFonts w:ascii="仿宋" w:eastAsia="仿宋" w:hAnsi="仿宋" w:cs="Times New Roman" w:hint="eastAsia"/>
          <w:b/>
          <w:bCs/>
          <w:kern w:val="2"/>
          <w:sz w:val="30"/>
          <w:szCs w:val="30"/>
        </w:rPr>
        <w:t>条</w:t>
      </w:r>
      <w:r w:rsidR="00BD55EA" w:rsidRPr="00BD55EA">
        <w:rPr>
          <w:rFonts w:ascii="仿宋" w:eastAsia="仿宋" w:hAnsi="仿宋" w:hint="eastAsia"/>
          <w:b/>
          <w:sz w:val="30"/>
          <w:szCs w:val="30"/>
        </w:rPr>
        <w:t>【分支机构的监督机构】</w:t>
      </w:r>
      <w:r>
        <w:rPr>
          <w:rFonts w:ascii="仿宋" w:eastAsia="仿宋" w:hAnsi="仿宋" w:hint="eastAsia"/>
          <w:sz w:val="30"/>
          <w:szCs w:val="30"/>
        </w:rPr>
        <w:t>分支机构接受</w:t>
      </w:r>
      <w:r w:rsidR="008C19D7">
        <w:rPr>
          <w:rFonts w:ascii="仿宋" w:eastAsia="仿宋" w:hAnsi="仿宋" w:hint="eastAsia"/>
          <w:sz w:val="30"/>
          <w:szCs w:val="30"/>
        </w:rPr>
        <w:t>所属</w:t>
      </w:r>
      <w:r w:rsidR="00AE4C93">
        <w:rPr>
          <w:rFonts w:ascii="仿宋" w:eastAsia="仿宋" w:hAnsi="仿宋" w:hint="eastAsia"/>
          <w:sz w:val="30"/>
          <w:szCs w:val="30"/>
        </w:rPr>
        <w:t>研究会</w:t>
      </w:r>
      <w:r>
        <w:rPr>
          <w:rFonts w:ascii="仿宋" w:eastAsia="仿宋" w:hAnsi="仿宋" w:hint="eastAsia"/>
          <w:sz w:val="30"/>
          <w:szCs w:val="30"/>
        </w:rPr>
        <w:t>理事会和常务理事会的监督。</w:t>
      </w:r>
    </w:p>
    <w:p w:rsidR="00CE57F8" w:rsidRDefault="007524A8" w:rsidP="00AE4C93">
      <w:pPr>
        <w:pStyle w:val="a3"/>
        <w:spacing w:before="0" w:beforeAutospacing="0" w:after="0" w:afterAutospacing="0" w:line="560" w:lineRule="exact"/>
        <w:ind w:firstLineChars="200" w:firstLine="602"/>
        <w:rPr>
          <w:rFonts w:ascii="仿宋" w:eastAsia="仿宋" w:hAnsi="仿宋"/>
          <w:sz w:val="30"/>
          <w:szCs w:val="30"/>
        </w:rPr>
      </w:pPr>
      <w:r w:rsidRPr="00601923">
        <w:rPr>
          <w:rFonts w:ascii="仿宋" w:eastAsia="仿宋" w:hAnsi="仿宋" w:cs="Times New Roman" w:hint="eastAsia"/>
          <w:b/>
          <w:bCs/>
          <w:kern w:val="2"/>
          <w:sz w:val="30"/>
          <w:szCs w:val="30"/>
        </w:rPr>
        <w:t>第十</w:t>
      </w:r>
      <w:r w:rsidR="008C19D7">
        <w:rPr>
          <w:rFonts w:ascii="仿宋" w:eastAsia="仿宋" w:hAnsi="仿宋" w:cs="Times New Roman" w:hint="eastAsia"/>
          <w:b/>
          <w:bCs/>
          <w:kern w:val="2"/>
          <w:sz w:val="30"/>
          <w:szCs w:val="30"/>
        </w:rPr>
        <w:t>五</w:t>
      </w:r>
      <w:r w:rsidRPr="00601923">
        <w:rPr>
          <w:rFonts w:ascii="仿宋" w:eastAsia="仿宋" w:hAnsi="仿宋" w:cs="Times New Roman" w:hint="eastAsia"/>
          <w:b/>
          <w:bCs/>
          <w:kern w:val="2"/>
          <w:sz w:val="30"/>
          <w:szCs w:val="30"/>
        </w:rPr>
        <w:t>条</w:t>
      </w:r>
      <w:r w:rsidR="00BD55EA" w:rsidRPr="00BD55EA">
        <w:rPr>
          <w:rFonts w:ascii="仿宋" w:eastAsia="仿宋" w:hAnsi="仿宋" w:hint="eastAsia"/>
          <w:b/>
          <w:sz w:val="30"/>
          <w:szCs w:val="30"/>
        </w:rPr>
        <w:t>【研究会对分支机构的管理】</w:t>
      </w:r>
      <w:r>
        <w:rPr>
          <w:rFonts w:ascii="仿宋" w:eastAsia="仿宋" w:hAnsi="仿宋" w:hint="eastAsia"/>
          <w:sz w:val="30"/>
          <w:szCs w:val="30"/>
        </w:rPr>
        <w:t>研究会应当建立健全管理制度，切实加强对分支机构的管理。研究会应当将分支机构的财务、账户纳入统一管理，不得以设立分支机构的名义收取或变相收取管理费、赞助费等</w:t>
      </w:r>
      <w:r w:rsidR="00263D66">
        <w:rPr>
          <w:rFonts w:ascii="仿宋" w:eastAsia="仿宋" w:hAnsi="仿宋" w:hint="eastAsia"/>
          <w:sz w:val="30"/>
          <w:szCs w:val="30"/>
        </w:rPr>
        <w:t>，不得</w:t>
      </w:r>
      <w:r w:rsidR="00BD55EA">
        <w:rPr>
          <w:rFonts w:ascii="仿宋" w:eastAsia="仿宋" w:hAnsi="仿宋" w:hint="eastAsia"/>
          <w:sz w:val="30"/>
          <w:szCs w:val="30"/>
        </w:rPr>
        <w:t>以分支机构的名义</w:t>
      </w:r>
      <w:r w:rsidR="00263D66">
        <w:rPr>
          <w:rFonts w:ascii="仿宋" w:eastAsia="仿宋" w:hAnsi="仿宋" w:hint="eastAsia"/>
          <w:sz w:val="30"/>
          <w:szCs w:val="30"/>
        </w:rPr>
        <w:t>从事经营性</w:t>
      </w:r>
      <w:r w:rsidR="00263D66">
        <w:rPr>
          <w:rFonts w:ascii="仿宋" w:eastAsia="仿宋" w:hAnsi="仿宋" w:hint="eastAsia"/>
          <w:sz w:val="30"/>
          <w:szCs w:val="30"/>
        </w:rPr>
        <w:lastRenderedPageBreak/>
        <w:t>活动，</w:t>
      </w:r>
      <w:r>
        <w:rPr>
          <w:rFonts w:ascii="仿宋" w:eastAsia="仿宋" w:hAnsi="仿宋" w:hint="eastAsia"/>
          <w:sz w:val="30"/>
          <w:szCs w:val="30"/>
        </w:rPr>
        <w:t>不得将</w:t>
      </w:r>
      <w:r w:rsidR="00BD55EA">
        <w:rPr>
          <w:rFonts w:ascii="仿宋" w:eastAsia="仿宋" w:hAnsi="仿宋" w:hint="eastAsia"/>
          <w:sz w:val="30"/>
          <w:szCs w:val="30"/>
        </w:rPr>
        <w:t>分支机构</w:t>
      </w:r>
      <w:r>
        <w:rPr>
          <w:rFonts w:ascii="仿宋" w:eastAsia="仿宋" w:hAnsi="仿宋" w:hint="eastAsia"/>
          <w:sz w:val="30"/>
          <w:szCs w:val="30"/>
        </w:rPr>
        <w:t>委托其他组织运营，确保分支机构依法</w:t>
      </w:r>
      <w:r w:rsidR="004855BC">
        <w:rPr>
          <w:rFonts w:ascii="仿宋" w:eastAsia="仿宋" w:hAnsi="仿宋" w:hint="eastAsia"/>
          <w:sz w:val="30"/>
          <w:szCs w:val="30"/>
        </w:rPr>
        <w:t>依</w:t>
      </w:r>
      <w:r>
        <w:rPr>
          <w:rFonts w:ascii="仿宋" w:eastAsia="仿宋" w:hAnsi="仿宋" w:hint="eastAsia"/>
          <w:sz w:val="30"/>
          <w:szCs w:val="30"/>
        </w:rPr>
        <w:t>章程开展活动。</w:t>
      </w:r>
    </w:p>
    <w:p w:rsidR="007524A8" w:rsidRDefault="007524A8" w:rsidP="00AE4C93">
      <w:pPr>
        <w:pStyle w:val="a3"/>
        <w:spacing w:before="0" w:beforeAutospacing="0" w:after="0" w:afterAutospacing="0" w:line="560" w:lineRule="exact"/>
        <w:ind w:firstLineChars="200" w:firstLine="600"/>
        <w:rPr>
          <w:rFonts w:ascii="仿宋" w:eastAsia="仿宋" w:hAnsi="仿宋"/>
          <w:sz w:val="30"/>
          <w:szCs w:val="30"/>
        </w:rPr>
      </w:pPr>
      <w:r>
        <w:rPr>
          <w:rFonts w:ascii="仿宋" w:eastAsia="仿宋" w:hAnsi="仿宋" w:hint="eastAsia"/>
          <w:sz w:val="30"/>
          <w:szCs w:val="30"/>
        </w:rPr>
        <w:t>分支机构在本办法实施之前</w:t>
      </w:r>
      <w:r w:rsidR="004855BC">
        <w:rPr>
          <w:rFonts w:ascii="仿宋" w:eastAsia="仿宋" w:hAnsi="仿宋" w:hint="eastAsia"/>
          <w:sz w:val="30"/>
          <w:szCs w:val="30"/>
        </w:rPr>
        <w:t>，</w:t>
      </w:r>
      <w:r w:rsidR="00263D66">
        <w:rPr>
          <w:rFonts w:ascii="仿宋" w:eastAsia="仿宋" w:hAnsi="仿宋" w:hint="eastAsia"/>
          <w:sz w:val="30"/>
          <w:szCs w:val="30"/>
        </w:rPr>
        <w:t>按照有关规定</w:t>
      </w:r>
      <w:r>
        <w:rPr>
          <w:rFonts w:ascii="仿宋" w:eastAsia="仿宋" w:hAnsi="仿宋" w:hint="eastAsia"/>
          <w:sz w:val="30"/>
          <w:szCs w:val="30"/>
        </w:rPr>
        <w:t>已经刻有印章的，应当将印章交由所属研究会</w:t>
      </w:r>
      <w:r w:rsidR="00263D66">
        <w:rPr>
          <w:rFonts w:ascii="仿宋" w:eastAsia="仿宋" w:hAnsi="仿宋" w:hint="eastAsia"/>
          <w:sz w:val="30"/>
          <w:szCs w:val="30"/>
        </w:rPr>
        <w:t>统一</w:t>
      </w:r>
      <w:r>
        <w:rPr>
          <w:rFonts w:ascii="仿宋" w:eastAsia="仿宋" w:hAnsi="仿宋" w:hint="eastAsia"/>
          <w:sz w:val="30"/>
          <w:szCs w:val="30"/>
        </w:rPr>
        <w:t>保管。本办法实施之后，研究会的分支机构不得刻制公章。</w:t>
      </w:r>
    </w:p>
    <w:p w:rsidR="007524A8" w:rsidRDefault="007524A8" w:rsidP="00AE4C93">
      <w:pPr>
        <w:pStyle w:val="a3"/>
        <w:spacing w:before="0" w:beforeAutospacing="0" w:after="0" w:afterAutospacing="0" w:line="560" w:lineRule="exact"/>
        <w:ind w:firstLineChars="200" w:firstLine="602"/>
        <w:rPr>
          <w:rFonts w:ascii="仿宋" w:eastAsia="仿宋" w:hAnsi="仿宋"/>
          <w:sz w:val="30"/>
          <w:szCs w:val="30"/>
        </w:rPr>
      </w:pPr>
      <w:r w:rsidRPr="00601923">
        <w:rPr>
          <w:rFonts w:ascii="仿宋" w:eastAsia="仿宋" w:hAnsi="仿宋" w:cs="Times New Roman" w:hint="eastAsia"/>
          <w:b/>
          <w:bCs/>
          <w:kern w:val="2"/>
          <w:sz w:val="30"/>
          <w:szCs w:val="30"/>
        </w:rPr>
        <w:t>第十</w:t>
      </w:r>
      <w:r w:rsidR="008C19D7">
        <w:rPr>
          <w:rFonts w:ascii="仿宋" w:eastAsia="仿宋" w:hAnsi="仿宋" w:cs="Times New Roman" w:hint="eastAsia"/>
          <w:b/>
          <w:bCs/>
          <w:kern w:val="2"/>
          <w:sz w:val="30"/>
          <w:szCs w:val="30"/>
        </w:rPr>
        <w:t>六</w:t>
      </w:r>
      <w:r w:rsidRPr="00601923">
        <w:rPr>
          <w:rFonts w:ascii="仿宋" w:eastAsia="仿宋" w:hAnsi="仿宋" w:cs="Times New Roman" w:hint="eastAsia"/>
          <w:b/>
          <w:bCs/>
          <w:kern w:val="2"/>
          <w:sz w:val="30"/>
          <w:szCs w:val="30"/>
        </w:rPr>
        <w:t>条</w:t>
      </w:r>
      <w:r w:rsidR="00BD55EA" w:rsidRPr="00BD55EA">
        <w:rPr>
          <w:rFonts w:ascii="仿宋" w:eastAsia="仿宋" w:hAnsi="仿宋" w:hint="eastAsia"/>
          <w:b/>
          <w:sz w:val="30"/>
          <w:szCs w:val="30"/>
        </w:rPr>
        <w:t>【分支机构的年检】</w:t>
      </w:r>
      <w:r>
        <w:rPr>
          <w:rFonts w:ascii="仿宋" w:eastAsia="仿宋" w:hAnsi="仿宋" w:hint="eastAsia"/>
          <w:sz w:val="30"/>
          <w:szCs w:val="30"/>
        </w:rPr>
        <w:t>研究会应当在年度工作报告中将分支机构的名称、负责人、依托单位、活动场所、经费来源及使用、开展活动等有关情况报送中国法学会接受年度检查，不得弄虚作假。同时，应当将上述信息及时向社会公开，自觉接受社会监督。</w:t>
      </w:r>
    </w:p>
    <w:p w:rsidR="001A559C" w:rsidRDefault="001A559C" w:rsidP="001A559C">
      <w:pPr>
        <w:pStyle w:val="a3"/>
        <w:spacing w:before="0" w:beforeAutospacing="0" w:after="0" w:afterAutospacing="0" w:line="560" w:lineRule="exact"/>
        <w:ind w:firstLineChars="200" w:firstLine="600"/>
        <w:rPr>
          <w:rFonts w:ascii="仿宋" w:eastAsia="仿宋" w:hAnsi="仿宋"/>
          <w:sz w:val="30"/>
          <w:szCs w:val="30"/>
        </w:rPr>
      </w:pPr>
    </w:p>
    <w:p w:rsidR="007524A8" w:rsidRDefault="007524A8" w:rsidP="00AE4C93">
      <w:pPr>
        <w:pStyle w:val="a3"/>
        <w:spacing w:before="0" w:beforeAutospacing="0" w:line="560" w:lineRule="exact"/>
        <w:jc w:val="center"/>
        <w:rPr>
          <w:rFonts w:ascii="仿宋" w:eastAsia="仿宋" w:hAnsi="仿宋"/>
          <w:b/>
          <w:sz w:val="30"/>
          <w:szCs w:val="30"/>
        </w:rPr>
      </w:pPr>
      <w:r>
        <w:rPr>
          <w:rFonts w:ascii="仿宋" w:eastAsia="仿宋" w:hAnsi="仿宋" w:hint="eastAsia"/>
          <w:b/>
          <w:sz w:val="30"/>
          <w:szCs w:val="30"/>
        </w:rPr>
        <w:t>第四章  附则</w:t>
      </w:r>
    </w:p>
    <w:p w:rsidR="007524A8" w:rsidRDefault="007524A8" w:rsidP="00F46725">
      <w:pPr>
        <w:widowControl/>
        <w:spacing w:line="560" w:lineRule="exact"/>
        <w:ind w:firstLineChars="196" w:firstLine="590"/>
        <w:jc w:val="left"/>
        <w:rPr>
          <w:rFonts w:ascii="仿宋" w:eastAsia="仿宋" w:hAnsi="仿宋" w:cs="Times New Roman"/>
          <w:bCs/>
          <w:sz w:val="30"/>
          <w:szCs w:val="30"/>
        </w:rPr>
      </w:pPr>
      <w:r w:rsidRPr="00F46725">
        <w:rPr>
          <w:rFonts w:ascii="仿宋" w:eastAsia="仿宋" w:hAnsi="仿宋" w:cs="Times New Roman" w:hint="eastAsia"/>
          <w:b/>
          <w:bCs/>
          <w:sz w:val="30"/>
          <w:szCs w:val="30"/>
        </w:rPr>
        <w:t>第十</w:t>
      </w:r>
      <w:r w:rsidR="008C19D7">
        <w:rPr>
          <w:rFonts w:ascii="仿宋" w:eastAsia="仿宋" w:hAnsi="仿宋" w:cs="Times New Roman" w:hint="eastAsia"/>
          <w:b/>
          <w:bCs/>
          <w:sz w:val="30"/>
          <w:szCs w:val="30"/>
        </w:rPr>
        <w:t>七</w:t>
      </w:r>
      <w:r w:rsidRPr="00F46725">
        <w:rPr>
          <w:rFonts w:ascii="仿宋" w:eastAsia="仿宋" w:hAnsi="仿宋" w:cs="Times New Roman" w:hint="eastAsia"/>
          <w:b/>
          <w:bCs/>
          <w:sz w:val="30"/>
          <w:szCs w:val="30"/>
        </w:rPr>
        <w:t>条</w:t>
      </w:r>
      <w:r w:rsidR="00F46725" w:rsidRPr="00F46725">
        <w:rPr>
          <w:rFonts w:ascii="仿宋" w:eastAsia="仿宋" w:hAnsi="仿宋" w:cs="宋体" w:hint="eastAsia"/>
          <w:b/>
          <w:kern w:val="0"/>
          <w:sz w:val="30"/>
          <w:szCs w:val="30"/>
        </w:rPr>
        <w:t>【解释权限】</w:t>
      </w:r>
      <w:r>
        <w:rPr>
          <w:rFonts w:ascii="仿宋" w:eastAsia="仿宋" w:hAnsi="仿宋" w:cs="Times New Roman" w:hint="eastAsia"/>
          <w:bCs/>
          <w:sz w:val="30"/>
          <w:szCs w:val="30"/>
        </w:rPr>
        <w:t>本办法由中国法学会会长办公会议负责解释。</w:t>
      </w:r>
    </w:p>
    <w:p w:rsidR="007524A8" w:rsidRDefault="007524A8" w:rsidP="00F46725">
      <w:pPr>
        <w:widowControl/>
        <w:spacing w:line="560" w:lineRule="exact"/>
        <w:ind w:firstLineChars="200" w:firstLine="602"/>
        <w:jc w:val="left"/>
        <w:rPr>
          <w:rFonts w:ascii="仿宋" w:eastAsia="仿宋" w:hAnsi="仿宋" w:cs="Times New Roman"/>
          <w:bCs/>
          <w:sz w:val="30"/>
          <w:szCs w:val="30"/>
        </w:rPr>
      </w:pPr>
      <w:r w:rsidRPr="00F46725">
        <w:rPr>
          <w:rFonts w:ascii="仿宋" w:eastAsia="仿宋" w:hAnsi="仿宋" w:cs="Times New Roman" w:hint="eastAsia"/>
          <w:b/>
          <w:bCs/>
          <w:sz w:val="30"/>
          <w:szCs w:val="30"/>
        </w:rPr>
        <w:t>第十</w:t>
      </w:r>
      <w:r w:rsidR="008C19D7">
        <w:rPr>
          <w:rFonts w:ascii="仿宋" w:eastAsia="仿宋" w:hAnsi="仿宋" w:cs="Times New Roman" w:hint="eastAsia"/>
          <w:b/>
          <w:bCs/>
          <w:sz w:val="30"/>
          <w:szCs w:val="30"/>
        </w:rPr>
        <w:t>八</w:t>
      </w:r>
      <w:r w:rsidRPr="00F46725">
        <w:rPr>
          <w:rFonts w:ascii="仿宋" w:eastAsia="仿宋" w:hAnsi="仿宋" w:cs="Times New Roman" w:hint="eastAsia"/>
          <w:b/>
          <w:bCs/>
          <w:sz w:val="30"/>
          <w:szCs w:val="30"/>
        </w:rPr>
        <w:t>条</w:t>
      </w:r>
      <w:r w:rsidR="00F46725" w:rsidRPr="00F46725">
        <w:rPr>
          <w:rFonts w:ascii="仿宋" w:eastAsia="仿宋" w:hAnsi="仿宋" w:cs="Times New Roman" w:hint="eastAsia"/>
          <w:b/>
          <w:bCs/>
          <w:sz w:val="30"/>
          <w:szCs w:val="30"/>
        </w:rPr>
        <w:t>【施行时间】</w:t>
      </w:r>
      <w:r>
        <w:rPr>
          <w:rFonts w:ascii="仿宋" w:eastAsia="仿宋" w:hAnsi="仿宋" w:cs="Times New Roman" w:hint="eastAsia"/>
          <w:bCs/>
          <w:sz w:val="30"/>
          <w:szCs w:val="30"/>
        </w:rPr>
        <w:t>本办法自通过之日起施行。</w:t>
      </w:r>
    </w:p>
    <w:p w:rsidR="001F5A78" w:rsidRDefault="001F5A78" w:rsidP="00AE4C93">
      <w:pPr>
        <w:spacing w:line="560" w:lineRule="exact"/>
      </w:pPr>
    </w:p>
    <w:p w:rsidR="005D584E" w:rsidRDefault="005D584E" w:rsidP="00AE4C93">
      <w:pPr>
        <w:spacing w:line="560" w:lineRule="exact"/>
      </w:pPr>
    </w:p>
    <w:p w:rsidR="005D584E" w:rsidRDefault="005D584E" w:rsidP="00AE4C93">
      <w:pPr>
        <w:spacing w:line="560" w:lineRule="exact"/>
      </w:pPr>
    </w:p>
    <w:p w:rsidR="005D584E" w:rsidRDefault="005D584E" w:rsidP="00AE4C93">
      <w:pPr>
        <w:spacing w:line="560" w:lineRule="exact"/>
        <w:rPr>
          <w:rFonts w:hint="eastAsia"/>
        </w:rPr>
      </w:pPr>
    </w:p>
    <w:p w:rsidR="00D4257B" w:rsidRDefault="00D4257B" w:rsidP="00AE4C93">
      <w:pPr>
        <w:spacing w:line="560" w:lineRule="exact"/>
      </w:pPr>
    </w:p>
    <w:p w:rsidR="005D584E" w:rsidRPr="005D584E" w:rsidRDefault="005D584E" w:rsidP="00AE4C93">
      <w:pPr>
        <w:spacing w:line="560" w:lineRule="exact"/>
        <w:rPr>
          <w:rFonts w:ascii="仿宋" w:eastAsia="仿宋" w:hAnsi="仿宋"/>
          <w:sz w:val="30"/>
          <w:szCs w:val="30"/>
          <w:u w:val="single"/>
        </w:rPr>
      </w:pPr>
      <w:r w:rsidRPr="005D584E">
        <w:rPr>
          <w:rFonts w:ascii="仿宋" w:eastAsia="仿宋" w:hAnsi="仿宋" w:hint="eastAsia"/>
          <w:b/>
          <w:sz w:val="30"/>
          <w:szCs w:val="30"/>
          <w:u w:val="single"/>
        </w:rPr>
        <w:t>主题词：</w:t>
      </w:r>
      <w:r w:rsidRPr="005D584E">
        <w:rPr>
          <w:rFonts w:ascii="仿宋" w:eastAsia="仿宋" w:hAnsi="仿宋" w:hint="eastAsia"/>
          <w:sz w:val="30"/>
          <w:szCs w:val="30"/>
          <w:u w:val="single"/>
        </w:rPr>
        <w:t>研究会  分支机构  管理</w:t>
      </w:r>
      <w:r>
        <w:rPr>
          <w:rFonts w:ascii="仿宋" w:eastAsia="仿宋" w:hAnsi="仿宋" w:hint="eastAsia"/>
          <w:sz w:val="30"/>
          <w:szCs w:val="30"/>
          <w:u w:val="single"/>
        </w:rPr>
        <w:t xml:space="preserve">                         </w:t>
      </w:r>
    </w:p>
    <w:p w:rsidR="005D584E" w:rsidRPr="00D4257B" w:rsidRDefault="005D584E" w:rsidP="00AE4C93">
      <w:pPr>
        <w:spacing w:line="560" w:lineRule="exact"/>
        <w:rPr>
          <w:rFonts w:ascii="仿宋" w:eastAsia="仿宋" w:hAnsi="仿宋"/>
          <w:sz w:val="30"/>
          <w:szCs w:val="30"/>
          <w:u w:val="single"/>
        </w:rPr>
      </w:pPr>
      <w:r w:rsidRPr="00D4257B">
        <w:rPr>
          <w:rFonts w:ascii="仿宋" w:eastAsia="仿宋" w:hAnsi="仿宋" w:hint="eastAsia"/>
          <w:b/>
          <w:sz w:val="30"/>
          <w:szCs w:val="30"/>
          <w:u w:val="single"/>
        </w:rPr>
        <w:t>抄送：</w:t>
      </w:r>
      <w:r w:rsidR="00D4257B" w:rsidRPr="00D4257B">
        <w:rPr>
          <w:rFonts w:ascii="仿宋" w:eastAsia="仿宋" w:hAnsi="仿宋" w:hint="eastAsia"/>
          <w:sz w:val="30"/>
          <w:szCs w:val="30"/>
          <w:u w:val="single"/>
        </w:rPr>
        <w:t>各省、自治区、直辖市法学会，新疆生产建设兵团法学会</w:t>
      </w:r>
    </w:p>
    <w:p w:rsidR="005D584E" w:rsidRDefault="005D584E" w:rsidP="00AE4C93">
      <w:pPr>
        <w:spacing w:line="560" w:lineRule="exact"/>
        <w:rPr>
          <w:rFonts w:ascii="仿宋" w:eastAsia="仿宋" w:hAnsi="仿宋"/>
          <w:sz w:val="30"/>
          <w:szCs w:val="30"/>
          <w:u w:val="single"/>
        </w:rPr>
      </w:pPr>
      <w:r w:rsidRPr="005D584E">
        <w:rPr>
          <w:rFonts w:ascii="仿宋" w:eastAsia="仿宋" w:hAnsi="仿宋" w:hint="eastAsia"/>
          <w:sz w:val="30"/>
          <w:szCs w:val="30"/>
          <w:u w:val="single"/>
        </w:rPr>
        <w:t>中国法学会制                         2015年5月5日印发</w:t>
      </w:r>
    </w:p>
    <w:p w:rsidR="005D584E" w:rsidRPr="005D584E" w:rsidRDefault="005D584E" w:rsidP="00AE4C93">
      <w:pPr>
        <w:spacing w:line="560" w:lineRule="exact"/>
        <w:rPr>
          <w:rFonts w:ascii="仿宋" w:eastAsia="仿宋" w:hAnsi="仿宋"/>
          <w:sz w:val="30"/>
          <w:szCs w:val="30"/>
        </w:rPr>
      </w:pPr>
      <w:r>
        <w:rPr>
          <w:rFonts w:ascii="仿宋" w:eastAsia="仿宋" w:hAnsi="仿宋" w:hint="eastAsia"/>
          <w:sz w:val="30"/>
          <w:szCs w:val="30"/>
        </w:rPr>
        <w:t xml:space="preserve">                                       </w:t>
      </w:r>
      <w:r>
        <w:rPr>
          <w:rFonts w:ascii="仿宋" w:eastAsia="仿宋" w:hAnsi="仿宋"/>
          <w:noProof/>
          <w:sz w:val="30"/>
          <w:szCs w:val="30"/>
        </w:rPr>
        <w:drawing>
          <wp:inline distT="0" distB="0" distL="0" distR="0" wp14:anchorId="202265A5">
            <wp:extent cx="1493520" cy="4025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3520" cy="402590"/>
                    </a:xfrm>
                    <a:prstGeom prst="rect">
                      <a:avLst/>
                    </a:prstGeom>
                    <a:noFill/>
                  </pic:spPr>
                </pic:pic>
              </a:graphicData>
            </a:graphic>
          </wp:inline>
        </w:drawing>
      </w:r>
    </w:p>
    <w:sectPr w:rsidR="005D584E" w:rsidRPr="005D584E" w:rsidSect="005970A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AA2" w:rsidRDefault="00C22AA2" w:rsidP="007A05F7">
      <w:r>
        <w:separator/>
      </w:r>
    </w:p>
  </w:endnote>
  <w:endnote w:type="continuationSeparator" w:id="0">
    <w:p w:rsidR="00C22AA2" w:rsidRDefault="00C22AA2" w:rsidP="007A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5052"/>
      <w:docPartObj>
        <w:docPartGallery w:val="Page Numbers (Bottom of Page)"/>
        <w:docPartUnique/>
      </w:docPartObj>
    </w:sdtPr>
    <w:sdtEndPr/>
    <w:sdtContent>
      <w:p w:rsidR="00BD55EA" w:rsidRDefault="003B0D92">
        <w:pPr>
          <w:pStyle w:val="a6"/>
          <w:jc w:val="center"/>
        </w:pPr>
        <w:r>
          <w:fldChar w:fldCharType="begin"/>
        </w:r>
        <w:r w:rsidR="007D1C6A">
          <w:instrText xml:space="preserve"> PAGE   \* MERGEFORMAT </w:instrText>
        </w:r>
        <w:r>
          <w:fldChar w:fldCharType="separate"/>
        </w:r>
        <w:r w:rsidR="00FF7EF0" w:rsidRPr="00FF7EF0">
          <w:rPr>
            <w:noProof/>
            <w:lang w:val="zh-CN"/>
          </w:rPr>
          <w:t>6</w:t>
        </w:r>
        <w:r>
          <w:rPr>
            <w:noProof/>
            <w:lang w:val="zh-CN"/>
          </w:rPr>
          <w:fldChar w:fldCharType="end"/>
        </w:r>
      </w:p>
    </w:sdtContent>
  </w:sdt>
  <w:p w:rsidR="00BD55EA" w:rsidRDefault="00BD55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AA2" w:rsidRDefault="00C22AA2" w:rsidP="007A05F7">
      <w:r>
        <w:separator/>
      </w:r>
    </w:p>
  </w:footnote>
  <w:footnote w:type="continuationSeparator" w:id="0">
    <w:p w:rsidR="00C22AA2" w:rsidRDefault="00C22AA2" w:rsidP="007A0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5490C"/>
    <w:multiLevelType w:val="hybridMultilevel"/>
    <w:tmpl w:val="570A99D2"/>
    <w:lvl w:ilvl="0" w:tplc="99E09E26">
      <w:start w:val="1"/>
      <w:numFmt w:val="japaneseCounting"/>
      <w:lvlText w:val="（%1）"/>
      <w:lvlJc w:val="left"/>
      <w:pPr>
        <w:ind w:left="1680" w:hanging="1080"/>
      </w:pPr>
      <w:rPr>
        <w:lang w:val="en-US"/>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
    <w:nsid w:val="4C6E696B"/>
    <w:multiLevelType w:val="hybridMultilevel"/>
    <w:tmpl w:val="D9DA2074"/>
    <w:lvl w:ilvl="0" w:tplc="6D9ECFF6">
      <w:start w:val="1"/>
      <w:numFmt w:val="japaneseCounting"/>
      <w:lvlText w:val="（%1）"/>
      <w:lvlJc w:val="left"/>
      <w:pPr>
        <w:ind w:left="1080" w:hanging="1080"/>
      </w:pPr>
      <w:rPr>
        <w:lang w:val="en-US"/>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2">
    <w:nsid w:val="54755623"/>
    <w:multiLevelType w:val="hybridMultilevel"/>
    <w:tmpl w:val="87D43906"/>
    <w:lvl w:ilvl="0" w:tplc="802454DA">
      <w:start w:val="1"/>
      <w:numFmt w:val="decimal"/>
      <w:lvlText w:val="%1、"/>
      <w:lvlJc w:val="left"/>
      <w:pPr>
        <w:ind w:left="1320" w:hanging="720"/>
      </w:pPr>
      <w:rPr>
        <w:rFonts w:hint="default"/>
        <w:color w:val="auto"/>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63423813"/>
    <w:multiLevelType w:val="hybridMultilevel"/>
    <w:tmpl w:val="50CE57D0"/>
    <w:lvl w:ilvl="0" w:tplc="3E6C30A4">
      <w:start w:val="1"/>
      <w:numFmt w:val="japaneseCounting"/>
      <w:lvlText w:val="（%1）"/>
      <w:lvlJc w:val="left"/>
      <w:pPr>
        <w:ind w:left="1680" w:hanging="108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1A43"/>
    <w:rsid w:val="00077630"/>
    <w:rsid w:val="000A6D58"/>
    <w:rsid w:val="00105A87"/>
    <w:rsid w:val="00120120"/>
    <w:rsid w:val="001818ED"/>
    <w:rsid w:val="001A559C"/>
    <w:rsid w:val="001F5A78"/>
    <w:rsid w:val="002235AA"/>
    <w:rsid w:val="00232052"/>
    <w:rsid w:val="002347E5"/>
    <w:rsid w:val="002467B5"/>
    <w:rsid w:val="00263D66"/>
    <w:rsid w:val="002D2021"/>
    <w:rsid w:val="002F119E"/>
    <w:rsid w:val="00315F33"/>
    <w:rsid w:val="00333AEA"/>
    <w:rsid w:val="00377DFC"/>
    <w:rsid w:val="003B0D92"/>
    <w:rsid w:val="003D33DF"/>
    <w:rsid w:val="00400B5F"/>
    <w:rsid w:val="00480D88"/>
    <w:rsid w:val="004855BC"/>
    <w:rsid w:val="004A2F23"/>
    <w:rsid w:val="004C24ED"/>
    <w:rsid w:val="004C2565"/>
    <w:rsid w:val="004C2579"/>
    <w:rsid w:val="00520573"/>
    <w:rsid w:val="0055282F"/>
    <w:rsid w:val="00570DE8"/>
    <w:rsid w:val="005970A4"/>
    <w:rsid w:val="005D584E"/>
    <w:rsid w:val="00601923"/>
    <w:rsid w:val="00621A43"/>
    <w:rsid w:val="006313E3"/>
    <w:rsid w:val="00682E0B"/>
    <w:rsid w:val="0072627F"/>
    <w:rsid w:val="007524A8"/>
    <w:rsid w:val="007539ED"/>
    <w:rsid w:val="007A05F7"/>
    <w:rsid w:val="007D1C6A"/>
    <w:rsid w:val="007D627D"/>
    <w:rsid w:val="008C19D7"/>
    <w:rsid w:val="008F6334"/>
    <w:rsid w:val="00920E79"/>
    <w:rsid w:val="00964641"/>
    <w:rsid w:val="009B56A0"/>
    <w:rsid w:val="009F59DB"/>
    <w:rsid w:val="00A023F3"/>
    <w:rsid w:val="00A31807"/>
    <w:rsid w:val="00A343A7"/>
    <w:rsid w:val="00A860E2"/>
    <w:rsid w:val="00A951D1"/>
    <w:rsid w:val="00AC1B7D"/>
    <w:rsid w:val="00AC2067"/>
    <w:rsid w:val="00AE4C93"/>
    <w:rsid w:val="00B41969"/>
    <w:rsid w:val="00B47D2B"/>
    <w:rsid w:val="00B50129"/>
    <w:rsid w:val="00B8002D"/>
    <w:rsid w:val="00BA208C"/>
    <w:rsid w:val="00BA3BBB"/>
    <w:rsid w:val="00BD55EA"/>
    <w:rsid w:val="00BF078F"/>
    <w:rsid w:val="00C05A9C"/>
    <w:rsid w:val="00C22AA2"/>
    <w:rsid w:val="00C40B3D"/>
    <w:rsid w:val="00CE57F8"/>
    <w:rsid w:val="00D349CF"/>
    <w:rsid w:val="00D4257B"/>
    <w:rsid w:val="00D453D1"/>
    <w:rsid w:val="00DA0ACE"/>
    <w:rsid w:val="00DB39EB"/>
    <w:rsid w:val="00DC65E7"/>
    <w:rsid w:val="00E06F84"/>
    <w:rsid w:val="00E07913"/>
    <w:rsid w:val="00E503C9"/>
    <w:rsid w:val="00E960DB"/>
    <w:rsid w:val="00ED50D2"/>
    <w:rsid w:val="00F46725"/>
    <w:rsid w:val="00F605B5"/>
    <w:rsid w:val="00F63B64"/>
    <w:rsid w:val="00FA7AFE"/>
    <w:rsid w:val="00FC77AA"/>
    <w:rsid w:val="00FE7281"/>
    <w:rsid w:val="00FF6349"/>
    <w:rsid w:val="00FF76A2"/>
    <w:rsid w:val="00FF7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524A8"/>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7524A8"/>
    <w:pPr>
      <w:ind w:firstLineChars="200" w:firstLine="420"/>
    </w:pPr>
  </w:style>
  <w:style w:type="paragraph" w:customStyle="1" w:styleId="zw">
    <w:name w:val="zw"/>
    <w:basedOn w:val="a"/>
    <w:semiHidden/>
    <w:rsid w:val="007524A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7A05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A05F7"/>
    <w:rPr>
      <w:sz w:val="18"/>
      <w:szCs w:val="18"/>
    </w:rPr>
  </w:style>
  <w:style w:type="paragraph" w:styleId="a6">
    <w:name w:val="footer"/>
    <w:basedOn w:val="a"/>
    <w:link w:val="Char0"/>
    <w:uiPriority w:val="99"/>
    <w:unhideWhenUsed/>
    <w:rsid w:val="007A05F7"/>
    <w:pPr>
      <w:tabs>
        <w:tab w:val="center" w:pos="4153"/>
        <w:tab w:val="right" w:pos="8306"/>
      </w:tabs>
      <w:snapToGrid w:val="0"/>
      <w:jc w:val="left"/>
    </w:pPr>
    <w:rPr>
      <w:sz w:val="18"/>
      <w:szCs w:val="18"/>
    </w:rPr>
  </w:style>
  <w:style w:type="character" w:customStyle="1" w:styleId="Char0">
    <w:name w:val="页脚 Char"/>
    <w:basedOn w:val="a0"/>
    <w:link w:val="a6"/>
    <w:uiPriority w:val="99"/>
    <w:rsid w:val="007A05F7"/>
    <w:rPr>
      <w:sz w:val="18"/>
      <w:szCs w:val="18"/>
    </w:rPr>
  </w:style>
  <w:style w:type="character" w:styleId="a7">
    <w:name w:val="Hyperlink"/>
    <w:basedOn w:val="a0"/>
    <w:uiPriority w:val="99"/>
    <w:semiHidden/>
    <w:unhideWhenUsed/>
    <w:rsid w:val="00480D88"/>
    <w:rPr>
      <w:color w:val="0000FF"/>
      <w:u w:val="single"/>
    </w:rPr>
  </w:style>
  <w:style w:type="paragraph" w:styleId="a8">
    <w:name w:val="Balloon Text"/>
    <w:basedOn w:val="a"/>
    <w:link w:val="Char1"/>
    <w:uiPriority w:val="99"/>
    <w:semiHidden/>
    <w:unhideWhenUsed/>
    <w:rsid w:val="001A559C"/>
    <w:rPr>
      <w:sz w:val="18"/>
      <w:szCs w:val="18"/>
    </w:rPr>
  </w:style>
  <w:style w:type="character" w:customStyle="1" w:styleId="Char1">
    <w:name w:val="批注框文本 Char"/>
    <w:basedOn w:val="a0"/>
    <w:link w:val="a8"/>
    <w:uiPriority w:val="99"/>
    <w:semiHidden/>
    <w:rsid w:val="001A55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524A8"/>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7524A8"/>
    <w:pPr>
      <w:ind w:firstLineChars="200" w:firstLine="420"/>
    </w:pPr>
  </w:style>
  <w:style w:type="paragraph" w:customStyle="1" w:styleId="zw">
    <w:name w:val="zw"/>
    <w:basedOn w:val="a"/>
    <w:semiHidden/>
    <w:rsid w:val="007524A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7A05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A05F7"/>
    <w:rPr>
      <w:sz w:val="18"/>
      <w:szCs w:val="18"/>
    </w:rPr>
  </w:style>
  <w:style w:type="paragraph" w:styleId="a6">
    <w:name w:val="footer"/>
    <w:basedOn w:val="a"/>
    <w:link w:val="Char0"/>
    <w:uiPriority w:val="99"/>
    <w:unhideWhenUsed/>
    <w:rsid w:val="007A05F7"/>
    <w:pPr>
      <w:tabs>
        <w:tab w:val="center" w:pos="4153"/>
        <w:tab w:val="right" w:pos="8306"/>
      </w:tabs>
      <w:snapToGrid w:val="0"/>
      <w:jc w:val="left"/>
    </w:pPr>
    <w:rPr>
      <w:sz w:val="18"/>
      <w:szCs w:val="18"/>
    </w:rPr>
  </w:style>
  <w:style w:type="character" w:customStyle="1" w:styleId="Char0">
    <w:name w:val="页脚 Char"/>
    <w:basedOn w:val="a0"/>
    <w:link w:val="a6"/>
    <w:uiPriority w:val="99"/>
    <w:rsid w:val="007A05F7"/>
    <w:rPr>
      <w:sz w:val="18"/>
      <w:szCs w:val="18"/>
    </w:rPr>
  </w:style>
  <w:style w:type="character" w:styleId="a7">
    <w:name w:val="Hyperlink"/>
    <w:basedOn w:val="a0"/>
    <w:uiPriority w:val="99"/>
    <w:semiHidden/>
    <w:unhideWhenUsed/>
    <w:rsid w:val="00480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javascript:SLC(5197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537DB-92CA-4ADD-BF6F-2B2528E8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370</Words>
  <Characters>2115</Characters>
  <Application>Microsoft Office Word</Application>
  <DocSecurity>0</DocSecurity>
  <Lines>17</Lines>
  <Paragraphs>4</Paragraphs>
  <ScaleCrop>false</ScaleCrop>
  <Company>Lenovo</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1410</dc:creator>
  <cp:lastModifiedBy>User</cp:lastModifiedBy>
  <cp:revision>13</cp:revision>
  <cp:lastPrinted>2015-05-05T02:41:00Z</cp:lastPrinted>
  <dcterms:created xsi:type="dcterms:W3CDTF">2015-04-23T04:54:00Z</dcterms:created>
  <dcterms:modified xsi:type="dcterms:W3CDTF">2015-05-05T06:24:00Z</dcterms:modified>
</cp:coreProperties>
</file>