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68E" w:rsidRDefault="005A368E" w:rsidP="00C14818">
      <w:pPr>
        <w:pStyle w:val="1"/>
      </w:pPr>
      <w:bookmarkStart w:id="0" w:name="_GoBack"/>
      <w:bookmarkEnd w:id="0"/>
    </w:p>
    <w:p w:rsidR="005A368E" w:rsidRDefault="005A368E" w:rsidP="00C14818">
      <w:pPr>
        <w:pStyle w:val="1"/>
      </w:pPr>
    </w:p>
    <w:p w:rsidR="005A368E" w:rsidRDefault="005A368E" w:rsidP="00C14818">
      <w:pPr>
        <w:pStyle w:val="1"/>
      </w:pPr>
    </w:p>
    <w:p w:rsidR="005A368E" w:rsidRDefault="005A368E" w:rsidP="00C14818">
      <w:pPr>
        <w:pStyle w:val="1"/>
      </w:pPr>
    </w:p>
    <w:p w:rsidR="00C14818" w:rsidRDefault="00C14818" w:rsidP="00C14818">
      <w:pPr>
        <w:pStyle w:val="1"/>
      </w:pPr>
      <w:r>
        <w:rPr>
          <w:rFonts w:hint="eastAsia"/>
        </w:rPr>
        <w:t>中国法学会研究会支持经费使用</w:t>
      </w:r>
      <w:r w:rsidR="00E401B0">
        <w:rPr>
          <w:rFonts w:hint="eastAsia"/>
        </w:rPr>
        <w:t>试行</w:t>
      </w:r>
      <w:r>
        <w:rPr>
          <w:rFonts w:hint="eastAsia"/>
        </w:rPr>
        <w:t>办法</w:t>
      </w:r>
    </w:p>
    <w:p w:rsidR="00C14818" w:rsidRPr="00C421E4" w:rsidRDefault="00C14818" w:rsidP="00C14818">
      <w:pPr>
        <w:jc w:val="center"/>
        <w:rPr>
          <w:rFonts w:ascii="仿宋_GB2312" w:eastAsia="仿宋_GB2312" w:hAnsi="仿宋_GB2312"/>
          <w:sz w:val="30"/>
          <w:szCs w:val="30"/>
        </w:rPr>
      </w:pPr>
    </w:p>
    <w:p w:rsidR="00C14818" w:rsidRPr="00C421E4" w:rsidRDefault="00C14818" w:rsidP="00C14818">
      <w:pPr>
        <w:ind w:firstLineChars="200" w:firstLine="602"/>
        <w:rPr>
          <w:rFonts w:eastAsia="仿宋_GB2312"/>
          <w:sz w:val="30"/>
          <w:szCs w:val="30"/>
        </w:rPr>
      </w:pPr>
      <w:r w:rsidRPr="00C421E4">
        <w:rPr>
          <w:rFonts w:eastAsia="仿宋_GB2312" w:hint="eastAsia"/>
          <w:b/>
          <w:sz w:val="30"/>
          <w:szCs w:val="30"/>
        </w:rPr>
        <w:t>第一条【</w:t>
      </w:r>
      <w:r w:rsidR="002025B0">
        <w:rPr>
          <w:rFonts w:eastAsia="仿宋_GB2312" w:hint="eastAsia"/>
          <w:b/>
          <w:sz w:val="30"/>
          <w:szCs w:val="30"/>
        </w:rPr>
        <w:t>办</w:t>
      </w:r>
      <w:r w:rsidRPr="00C421E4">
        <w:rPr>
          <w:rFonts w:eastAsia="仿宋_GB2312" w:hint="eastAsia"/>
          <w:b/>
          <w:sz w:val="30"/>
          <w:szCs w:val="30"/>
        </w:rPr>
        <w:t>法宗旨】</w:t>
      </w:r>
      <w:r w:rsidRPr="00C421E4">
        <w:rPr>
          <w:rFonts w:eastAsia="仿宋_GB2312" w:hint="eastAsia"/>
          <w:sz w:val="30"/>
          <w:szCs w:val="30"/>
        </w:rPr>
        <w:t>为了提高研究会支持经费的使用效益，用好、管好财政经费，根据国家有关财政财务管理制度和中国法学会章程，制定本办法。</w:t>
      </w:r>
    </w:p>
    <w:p w:rsidR="00C14818" w:rsidRPr="00C421E4" w:rsidRDefault="00C14818" w:rsidP="00C14818">
      <w:pPr>
        <w:ind w:firstLineChars="200" w:firstLine="602"/>
        <w:rPr>
          <w:rFonts w:eastAsia="仿宋_GB2312"/>
          <w:sz w:val="30"/>
          <w:szCs w:val="30"/>
        </w:rPr>
      </w:pPr>
      <w:r w:rsidRPr="00C421E4">
        <w:rPr>
          <w:rFonts w:eastAsia="仿宋_GB2312" w:hint="eastAsia"/>
          <w:b/>
          <w:sz w:val="30"/>
          <w:szCs w:val="30"/>
        </w:rPr>
        <w:t>第二条【设立目的】</w:t>
      </w:r>
      <w:r w:rsidRPr="00C421E4">
        <w:rPr>
          <w:rFonts w:eastAsia="仿宋_GB2312" w:hint="eastAsia"/>
          <w:sz w:val="30"/>
          <w:szCs w:val="30"/>
        </w:rPr>
        <w:t>设立研究会支持经费，旨在加强研究会基础能力和创新能力建设，引导研究会更好地繁荣法学研究，服务法治实践，推进法治中国建设。</w:t>
      </w:r>
    </w:p>
    <w:p w:rsidR="00C14818" w:rsidRPr="00C421E4" w:rsidRDefault="00C14818" w:rsidP="00C14818">
      <w:pPr>
        <w:ind w:firstLineChars="200" w:firstLine="602"/>
        <w:rPr>
          <w:rFonts w:eastAsia="仿宋_GB2312"/>
          <w:sz w:val="30"/>
          <w:szCs w:val="30"/>
        </w:rPr>
      </w:pPr>
      <w:r w:rsidRPr="00C421E4">
        <w:rPr>
          <w:rFonts w:eastAsia="仿宋_GB2312" w:hint="eastAsia"/>
          <w:b/>
          <w:sz w:val="30"/>
          <w:szCs w:val="30"/>
        </w:rPr>
        <w:t>第三条【适用主体】</w:t>
      </w:r>
      <w:r w:rsidRPr="00C421E4">
        <w:rPr>
          <w:rFonts w:eastAsia="仿宋_GB2312" w:hint="eastAsia"/>
          <w:sz w:val="30"/>
          <w:szCs w:val="30"/>
        </w:rPr>
        <w:t>中国法学会各</w:t>
      </w:r>
      <w:r w:rsidR="005A368E">
        <w:rPr>
          <w:rFonts w:eastAsia="仿宋_GB2312" w:hint="eastAsia"/>
          <w:sz w:val="30"/>
          <w:szCs w:val="30"/>
        </w:rPr>
        <w:t>所</w:t>
      </w:r>
      <w:r w:rsidR="002025B0">
        <w:rPr>
          <w:rFonts w:eastAsia="仿宋_GB2312" w:hint="eastAsia"/>
          <w:sz w:val="30"/>
          <w:szCs w:val="30"/>
        </w:rPr>
        <w:t>属</w:t>
      </w:r>
      <w:r w:rsidRPr="00C421E4">
        <w:rPr>
          <w:rFonts w:eastAsia="仿宋_GB2312" w:hint="eastAsia"/>
          <w:sz w:val="30"/>
          <w:szCs w:val="30"/>
        </w:rPr>
        <w:t>研究会和全国性法学社团（以下统称研究会），均可申请研究会支持经费。</w:t>
      </w:r>
    </w:p>
    <w:p w:rsidR="00C14818" w:rsidRPr="00C421E4" w:rsidRDefault="00C14818" w:rsidP="005A368E">
      <w:pPr>
        <w:ind w:firstLineChars="200" w:firstLine="602"/>
        <w:rPr>
          <w:rFonts w:eastAsia="仿宋_GB2312"/>
          <w:sz w:val="30"/>
          <w:szCs w:val="30"/>
        </w:rPr>
      </w:pPr>
      <w:r w:rsidRPr="00C421E4">
        <w:rPr>
          <w:rFonts w:eastAsia="仿宋_GB2312" w:hint="eastAsia"/>
          <w:b/>
          <w:sz w:val="30"/>
          <w:szCs w:val="30"/>
        </w:rPr>
        <w:t>第四条【经费用途】</w:t>
      </w:r>
      <w:r w:rsidRPr="00C421E4">
        <w:rPr>
          <w:rFonts w:eastAsia="仿宋_GB2312" w:hint="eastAsia"/>
          <w:sz w:val="30"/>
          <w:szCs w:val="30"/>
        </w:rPr>
        <w:t>研究会支持经费用于支持研究会基本运行</w:t>
      </w:r>
      <w:r w:rsidR="005A368E">
        <w:rPr>
          <w:rFonts w:eastAsia="仿宋_GB2312" w:hint="eastAsia"/>
          <w:sz w:val="30"/>
          <w:szCs w:val="30"/>
        </w:rPr>
        <w:t>、</w:t>
      </w:r>
      <w:r w:rsidRPr="00C421E4">
        <w:rPr>
          <w:rFonts w:eastAsia="仿宋_GB2312" w:hint="eastAsia"/>
          <w:sz w:val="30"/>
          <w:szCs w:val="30"/>
        </w:rPr>
        <w:t>研究会组织开展重要学术活动。</w:t>
      </w:r>
    </w:p>
    <w:p w:rsidR="00C14818" w:rsidRPr="00C421E4" w:rsidRDefault="00C14818" w:rsidP="00C14818">
      <w:pPr>
        <w:ind w:firstLineChars="200" w:firstLine="600"/>
        <w:rPr>
          <w:rFonts w:eastAsia="仿宋_GB2312"/>
          <w:sz w:val="30"/>
          <w:szCs w:val="30"/>
        </w:rPr>
      </w:pPr>
      <w:r w:rsidRPr="00C421E4">
        <w:rPr>
          <w:rFonts w:eastAsia="仿宋_GB2312" w:hint="eastAsia"/>
          <w:sz w:val="30"/>
          <w:szCs w:val="30"/>
        </w:rPr>
        <w:t>支持经费不得用于捐款、赞助、支付罚款、还贷、对外投资</w:t>
      </w:r>
      <w:r w:rsidR="00CF324B">
        <w:rPr>
          <w:rFonts w:eastAsia="仿宋_GB2312" w:hint="eastAsia"/>
          <w:sz w:val="30"/>
          <w:szCs w:val="30"/>
        </w:rPr>
        <w:t>、</w:t>
      </w:r>
      <w:r w:rsidRPr="00C421E4">
        <w:rPr>
          <w:rFonts w:eastAsia="仿宋_GB2312" w:hint="eastAsia"/>
          <w:sz w:val="30"/>
          <w:szCs w:val="30"/>
        </w:rPr>
        <w:t>私人消费以及其他与支持</w:t>
      </w:r>
      <w:r w:rsidR="00886F03">
        <w:rPr>
          <w:rFonts w:eastAsia="仿宋_GB2312" w:hint="eastAsia"/>
          <w:sz w:val="30"/>
          <w:szCs w:val="30"/>
        </w:rPr>
        <w:t>项目</w:t>
      </w:r>
      <w:r w:rsidRPr="00C421E4">
        <w:rPr>
          <w:rFonts w:eastAsia="仿宋_GB2312" w:hint="eastAsia"/>
          <w:sz w:val="30"/>
          <w:szCs w:val="30"/>
        </w:rPr>
        <w:t>无关的支出。</w:t>
      </w:r>
    </w:p>
    <w:p w:rsidR="00C14818" w:rsidRDefault="00C14818" w:rsidP="001C5145">
      <w:pPr>
        <w:ind w:firstLineChars="200" w:firstLine="602"/>
        <w:rPr>
          <w:rFonts w:eastAsia="仿宋_GB2312"/>
          <w:sz w:val="30"/>
          <w:szCs w:val="30"/>
        </w:rPr>
      </w:pPr>
      <w:r w:rsidRPr="00C421E4">
        <w:rPr>
          <w:rFonts w:eastAsia="仿宋_GB2312" w:hint="eastAsia"/>
          <w:b/>
          <w:sz w:val="30"/>
          <w:szCs w:val="30"/>
        </w:rPr>
        <w:t>第五条【经费额度】</w:t>
      </w:r>
      <w:r w:rsidR="004A0BAB">
        <w:rPr>
          <w:rFonts w:eastAsia="仿宋_GB2312" w:hint="eastAsia"/>
          <w:sz w:val="30"/>
          <w:szCs w:val="30"/>
        </w:rPr>
        <w:t>中国法学会研究部综合考虑研究会的</w:t>
      </w:r>
      <w:r w:rsidR="001C5145">
        <w:rPr>
          <w:rFonts w:eastAsia="仿宋_GB2312" w:hint="eastAsia"/>
          <w:sz w:val="30"/>
          <w:szCs w:val="30"/>
        </w:rPr>
        <w:t>规模、</w:t>
      </w:r>
      <w:r w:rsidR="00CF324B">
        <w:rPr>
          <w:rFonts w:eastAsia="仿宋_GB2312" w:hint="eastAsia"/>
          <w:sz w:val="30"/>
          <w:szCs w:val="30"/>
        </w:rPr>
        <w:t>自筹经费状况</w:t>
      </w:r>
      <w:r w:rsidR="001C5145">
        <w:rPr>
          <w:rFonts w:eastAsia="仿宋_GB2312" w:hint="eastAsia"/>
          <w:sz w:val="30"/>
          <w:szCs w:val="30"/>
        </w:rPr>
        <w:t>和工作开展情况等因素</w:t>
      </w:r>
      <w:r w:rsidR="004A0BAB">
        <w:rPr>
          <w:rFonts w:eastAsia="仿宋_GB2312" w:hint="eastAsia"/>
          <w:sz w:val="30"/>
          <w:szCs w:val="30"/>
        </w:rPr>
        <w:t>，结合研究会评估结果，</w:t>
      </w:r>
      <w:r w:rsidR="004A0BAB">
        <w:rPr>
          <w:rFonts w:eastAsia="仿宋_GB2312" w:hint="eastAsia"/>
          <w:sz w:val="30"/>
          <w:szCs w:val="30"/>
        </w:rPr>
        <w:lastRenderedPageBreak/>
        <w:t>提出各研究会</w:t>
      </w:r>
      <w:r w:rsidR="001C5145">
        <w:rPr>
          <w:rFonts w:eastAsia="仿宋_GB2312" w:hint="eastAsia"/>
          <w:sz w:val="30"/>
          <w:szCs w:val="30"/>
        </w:rPr>
        <w:t>支持经费</w:t>
      </w:r>
      <w:r w:rsidR="004A0BAB">
        <w:rPr>
          <w:rFonts w:eastAsia="仿宋_GB2312" w:hint="eastAsia"/>
          <w:sz w:val="30"/>
          <w:szCs w:val="30"/>
        </w:rPr>
        <w:t>建议，由中国法学会党组会议、会长办公会议研究决定。</w:t>
      </w:r>
    </w:p>
    <w:p w:rsidR="00C14818" w:rsidRPr="00C421E4" w:rsidRDefault="00C14818" w:rsidP="00C14818">
      <w:pPr>
        <w:ind w:firstLineChars="200" w:firstLine="602"/>
        <w:rPr>
          <w:rFonts w:eastAsia="仿宋_GB2312"/>
          <w:sz w:val="30"/>
          <w:szCs w:val="30"/>
        </w:rPr>
      </w:pPr>
      <w:r w:rsidRPr="00C421E4">
        <w:rPr>
          <w:rFonts w:eastAsia="仿宋_GB2312" w:hint="eastAsia"/>
          <w:b/>
          <w:sz w:val="30"/>
          <w:szCs w:val="30"/>
        </w:rPr>
        <w:t>第</w:t>
      </w:r>
      <w:r w:rsidR="004A0BAB">
        <w:rPr>
          <w:rFonts w:eastAsia="仿宋_GB2312" w:hint="eastAsia"/>
          <w:b/>
          <w:sz w:val="30"/>
          <w:szCs w:val="30"/>
        </w:rPr>
        <w:t>六</w:t>
      </w:r>
      <w:r w:rsidRPr="00C421E4">
        <w:rPr>
          <w:rFonts w:eastAsia="仿宋_GB2312" w:hint="eastAsia"/>
          <w:b/>
          <w:sz w:val="30"/>
          <w:szCs w:val="30"/>
        </w:rPr>
        <w:t>条【</w:t>
      </w:r>
      <w:r w:rsidR="004A0BAB">
        <w:rPr>
          <w:rFonts w:eastAsia="仿宋_GB2312" w:hint="eastAsia"/>
          <w:b/>
          <w:sz w:val="30"/>
          <w:szCs w:val="30"/>
        </w:rPr>
        <w:t>给予</w:t>
      </w:r>
      <w:r w:rsidRPr="00C421E4">
        <w:rPr>
          <w:rFonts w:eastAsia="仿宋_GB2312" w:hint="eastAsia"/>
          <w:b/>
          <w:sz w:val="30"/>
          <w:szCs w:val="30"/>
        </w:rPr>
        <w:t>经费支持的情形】</w:t>
      </w:r>
      <w:r w:rsidRPr="00C421E4">
        <w:rPr>
          <w:rFonts w:eastAsia="仿宋_GB2312" w:hint="eastAsia"/>
          <w:sz w:val="30"/>
          <w:szCs w:val="30"/>
        </w:rPr>
        <w:t>研究会</w:t>
      </w:r>
      <w:r w:rsidR="004A0BAB">
        <w:rPr>
          <w:rFonts w:eastAsia="仿宋_GB2312" w:hint="eastAsia"/>
          <w:sz w:val="30"/>
          <w:szCs w:val="30"/>
        </w:rPr>
        <w:t>符合</w:t>
      </w:r>
      <w:r w:rsidRPr="00C421E4">
        <w:rPr>
          <w:rFonts w:eastAsia="仿宋_GB2312" w:hint="eastAsia"/>
          <w:sz w:val="30"/>
          <w:szCs w:val="30"/>
        </w:rPr>
        <w:t>下列情形的，</w:t>
      </w:r>
      <w:r w:rsidR="00CF324B">
        <w:rPr>
          <w:rFonts w:eastAsia="仿宋_GB2312" w:hint="eastAsia"/>
          <w:sz w:val="30"/>
          <w:szCs w:val="30"/>
        </w:rPr>
        <w:t>可获得</w:t>
      </w:r>
      <w:r w:rsidRPr="00C421E4">
        <w:rPr>
          <w:rFonts w:eastAsia="仿宋_GB2312" w:hint="eastAsia"/>
          <w:sz w:val="30"/>
          <w:szCs w:val="30"/>
        </w:rPr>
        <w:t>经费支持：</w:t>
      </w:r>
    </w:p>
    <w:p w:rsidR="00C14818" w:rsidRPr="00C421E4" w:rsidRDefault="00C14818" w:rsidP="00C14818">
      <w:pPr>
        <w:ind w:firstLineChars="200" w:firstLine="600"/>
        <w:rPr>
          <w:rFonts w:eastAsia="仿宋_GB2312"/>
          <w:sz w:val="30"/>
          <w:szCs w:val="30"/>
        </w:rPr>
      </w:pPr>
      <w:r w:rsidRPr="00C421E4">
        <w:rPr>
          <w:rFonts w:eastAsia="仿宋_GB2312" w:hint="eastAsia"/>
          <w:sz w:val="30"/>
          <w:szCs w:val="30"/>
        </w:rPr>
        <w:t>（一）</w:t>
      </w:r>
      <w:r w:rsidR="004A0BAB">
        <w:rPr>
          <w:rFonts w:eastAsia="仿宋_GB2312" w:hint="eastAsia"/>
          <w:sz w:val="30"/>
          <w:szCs w:val="30"/>
        </w:rPr>
        <w:t>未</w:t>
      </w:r>
      <w:r w:rsidRPr="00C421E4">
        <w:rPr>
          <w:rFonts w:eastAsia="仿宋_GB2312" w:hint="eastAsia"/>
          <w:sz w:val="30"/>
          <w:szCs w:val="30"/>
        </w:rPr>
        <w:t>获得基本运行足够的国家财政支持或其他经费来源；</w:t>
      </w:r>
    </w:p>
    <w:p w:rsidR="00C14818" w:rsidRPr="00C421E4" w:rsidRDefault="00C14818" w:rsidP="00C14818">
      <w:pPr>
        <w:ind w:firstLineChars="200" w:firstLine="600"/>
        <w:rPr>
          <w:rFonts w:eastAsia="仿宋_GB2312"/>
          <w:sz w:val="30"/>
          <w:szCs w:val="30"/>
        </w:rPr>
      </w:pPr>
      <w:r w:rsidRPr="00C421E4">
        <w:rPr>
          <w:rFonts w:eastAsia="仿宋_GB2312" w:hint="eastAsia"/>
          <w:sz w:val="30"/>
          <w:szCs w:val="30"/>
        </w:rPr>
        <w:t>（二）提出经费支持申请；</w:t>
      </w:r>
    </w:p>
    <w:p w:rsidR="00C14818" w:rsidRPr="00C421E4" w:rsidRDefault="00C14818" w:rsidP="00C14818">
      <w:pPr>
        <w:ind w:firstLineChars="200" w:firstLine="600"/>
        <w:rPr>
          <w:rFonts w:eastAsia="仿宋_GB2312"/>
          <w:sz w:val="30"/>
          <w:szCs w:val="30"/>
        </w:rPr>
      </w:pPr>
      <w:r w:rsidRPr="00C421E4">
        <w:rPr>
          <w:rFonts w:eastAsia="仿宋_GB2312" w:hint="eastAsia"/>
          <w:sz w:val="30"/>
          <w:szCs w:val="30"/>
        </w:rPr>
        <w:t>（三）</w:t>
      </w:r>
      <w:r w:rsidR="004A0BAB">
        <w:rPr>
          <w:rFonts w:eastAsia="仿宋_GB2312" w:hint="eastAsia"/>
          <w:sz w:val="30"/>
          <w:szCs w:val="30"/>
        </w:rPr>
        <w:t>不</w:t>
      </w:r>
      <w:r w:rsidRPr="00C421E4">
        <w:rPr>
          <w:rFonts w:eastAsia="仿宋_GB2312" w:hint="eastAsia"/>
          <w:sz w:val="30"/>
          <w:szCs w:val="30"/>
        </w:rPr>
        <w:t>存在</w:t>
      </w:r>
      <w:r w:rsidR="004A0BAB">
        <w:rPr>
          <w:rFonts w:eastAsia="仿宋_GB2312" w:hint="eastAsia"/>
          <w:sz w:val="30"/>
          <w:szCs w:val="30"/>
        </w:rPr>
        <w:t>以下</w:t>
      </w:r>
      <w:r w:rsidRPr="00C421E4">
        <w:rPr>
          <w:rFonts w:eastAsia="仿宋_GB2312" w:hint="eastAsia"/>
          <w:sz w:val="30"/>
          <w:szCs w:val="30"/>
        </w:rPr>
        <w:t>情形：</w:t>
      </w:r>
    </w:p>
    <w:p w:rsidR="00C14818" w:rsidRPr="00C421E4" w:rsidRDefault="00C14818" w:rsidP="00C14818">
      <w:pPr>
        <w:ind w:firstLineChars="200" w:firstLine="600"/>
        <w:rPr>
          <w:rFonts w:eastAsia="仿宋_GB2312"/>
          <w:sz w:val="30"/>
          <w:szCs w:val="30"/>
        </w:rPr>
      </w:pPr>
      <w:r w:rsidRPr="00C421E4">
        <w:rPr>
          <w:rFonts w:eastAsia="仿宋_GB2312" w:hint="eastAsia"/>
          <w:sz w:val="30"/>
          <w:szCs w:val="30"/>
        </w:rPr>
        <w:t>1.</w:t>
      </w:r>
      <w:r w:rsidR="004A0BAB">
        <w:rPr>
          <w:rFonts w:eastAsia="仿宋_GB2312" w:hint="eastAsia"/>
          <w:sz w:val="30"/>
          <w:szCs w:val="30"/>
        </w:rPr>
        <w:t>上年度未开展正常业务</w:t>
      </w:r>
      <w:r w:rsidRPr="00C421E4">
        <w:rPr>
          <w:rFonts w:eastAsia="仿宋_GB2312" w:hint="eastAsia"/>
          <w:sz w:val="30"/>
          <w:szCs w:val="30"/>
        </w:rPr>
        <w:t>；</w:t>
      </w:r>
    </w:p>
    <w:p w:rsidR="00C14818" w:rsidRPr="00C421E4" w:rsidRDefault="00C14818" w:rsidP="00C14818">
      <w:pPr>
        <w:ind w:firstLineChars="200" w:firstLine="600"/>
        <w:rPr>
          <w:rFonts w:eastAsia="仿宋_GB2312"/>
          <w:sz w:val="30"/>
          <w:szCs w:val="30"/>
        </w:rPr>
      </w:pPr>
      <w:r w:rsidRPr="00C421E4">
        <w:rPr>
          <w:rFonts w:eastAsia="仿宋_GB2312" w:hint="eastAsia"/>
          <w:sz w:val="30"/>
          <w:szCs w:val="30"/>
        </w:rPr>
        <w:t>2.</w:t>
      </w:r>
      <w:r w:rsidRPr="00C421E4">
        <w:rPr>
          <w:rFonts w:eastAsia="仿宋_GB2312" w:hint="eastAsia"/>
          <w:sz w:val="30"/>
          <w:szCs w:val="30"/>
        </w:rPr>
        <w:t>研究会工作评估等级为不合格；</w:t>
      </w:r>
    </w:p>
    <w:p w:rsidR="00C14818" w:rsidRPr="00C421E4" w:rsidRDefault="00C14818" w:rsidP="00C14818">
      <w:pPr>
        <w:ind w:firstLineChars="200" w:firstLine="600"/>
        <w:rPr>
          <w:rFonts w:eastAsia="仿宋_GB2312"/>
          <w:sz w:val="30"/>
          <w:szCs w:val="30"/>
        </w:rPr>
      </w:pPr>
      <w:r w:rsidRPr="00C421E4">
        <w:rPr>
          <w:rFonts w:eastAsia="仿宋_GB2312" w:hint="eastAsia"/>
          <w:sz w:val="30"/>
          <w:szCs w:val="30"/>
        </w:rPr>
        <w:t>3.</w:t>
      </w:r>
      <w:r w:rsidRPr="00C421E4">
        <w:rPr>
          <w:rFonts w:eastAsia="仿宋_GB2312" w:hint="eastAsia"/>
          <w:sz w:val="30"/>
          <w:szCs w:val="30"/>
        </w:rPr>
        <w:t>未经中国法学会同意，届满未换届超过一年；</w:t>
      </w:r>
    </w:p>
    <w:p w:rsidR="00C14818" w:rsidRPr="00C421E4" w:rsidRDefault="00CF324B" w:rsidP="00E97ED2">
      <w:pPr>
        <w:ind w:firstLineChars="200" w:firstLine="600"/>
        <w:rPr>
          <w:rFonts w:eastAsia="仿宋_GB2312"/>
          <w:sz w:val="30"/>
          <w:szCs w:val="30"/>
        </w:rPr>
      </w:pPr>
      <w:r>
        <w:rPr>
          <w:rFonts w:eastAsia="仿宋_GB2312" w:hint="eastAsia"/>
          <w:sz w:val="30"/>
          <w:szCs w:val="30"/>
        </w:rPr>
        <w:t>4</w:t>
      </w:r>
      <w:r w:rsidR="00C14818" w:rsidRPr="00C421E4">
        <w:rPr>
          <w:rFonts w:eastAsia="仿宋_GB2312" w:hint="eastAsia"/>
          <w:sz w:val="30"/>
          <w:szCs w:val="30"/>
        </w:rPr>
        <w:t>.</w:t>
      </w:r>
      <w:r w:rsidR="00C14818" w:rsidRPr="00C421E4">
        <w:rPr>
          <w:rFonts w:eastAsia="仿宋_GB2312" w:hint="eastAsia"/>
          <w:sz w:val="30"/>
          <w:szCs w:val="30"/>
        </w:rPr>
        <w:t>上年度受到有关政府部门行政处罚或者行政处罚尚未执行完毕；</w:t>
      </w:r>
    </w:p>
    <w:p w:rsidR="00C14818" w:rsidRPr="00C421E4" w:rsidRDefault="00CF324B" w:rsidP="00C14818">
      <w:pPr>
        <w:ind w:firstLineChars="200" w:firstLine="600"/>
        <w:rPr>
          <w:rFonts w:eastAsia="仿宋_GB2312"/>
          <w:sz w:val="30"/>
          <w:szCs w:val="30"/>
        </w:rPr>
      </w:pPr>
      <w:r>
        <w:rPr>
          <w:rFonts w:eastAsia="仿宋_GB2312" w:hint="eastAsia"/>
          <w:sz w:val="30"/>
          <w:szCs w:val="30"/>
        </w:rPr>
        <w:t>5</w:t>
      </w:r>
      <w:r w:rsidR="00C14818" w:rsidRPr="00C421E4">
        <w:rPr>
          <w:rFonts w:eastAsia="仿宋_GB2312" w:hint="eastAsia"/>
          <w:sz w:val="30"/>
          <w:szCs w:val="30"/>
        </w:rPr>
        <w:t>.</w:t>
      </w:r>
      <w:r w:rsidR="00C14818" w:rsidRPr="00C421E4">
        <w:rPr>
          <w:rFonts w:eastAsia="仿宋_GB2312" w:hint="eastAsia"/>
          <w:sz w:val="30"/>
          <w:szCs w:val="30"/>
        </w:rPr>
        <w:t>正在被有关政府部门或者司法机关立案调查；</w:t>
      </w:r>
    </w:p>
    <w:p w:rsidR="00C14818" w:rsidRPr="00C421E4" w:rsidRDefault="00CF324B" w:rsidP="00C14818">
      <w:pPr>
        <w:ind w:firstLineChars="200" w:firstLine="600"/>
        <w:rPr>
          <w:rFonts w:eastAsia="仿宋_GB2312"/>
          <w:sz w:val="30"/>
          <w:szCs w:val="30"/>
        </w:rPr>
      </w:pPr>
      <w:r>
        <w:rPr>
          <w:rFonts w:eastAsia="仿宋_GB2312" w:hint="eastAsia"/>
          <w:sz w:val="30"/>
          <w:szCs w:val="30"/>
        </w:rPr>
        <w:t>6</w:t>
      </w:r>
      <w:r w:rsidR="00C14818" w:rsidRPr="00C421E4">
        <w:rPr>
          <w:rFonts w:eastAsia="仿宋_GB2312" w:hint="eastAsia"/>
          <w:sz w:val="30"/>
          <w:szCs w:val="30"/>
        </w:rPr>
        <w:t>.</w:t>
      </w:r>
      <w:r w:rsidR="00C14818" w:rsidRPr="00C421E4">
        <w:rPr>
          <w:rFonts w:eastAsia="仿宋_GB2312" w:hint="eastAsia"/>
          <w:sz w:val="30"/>
          <w:szCs w:val="30"/>
        </w:rPr>
        <w:t>上一年度</w:t>
      </w:r>
      <w:r w:rsidR="008E6BF3">
        <w:rPr>
          <w:rFonts w:eastAsia="仿宋_GB2312" w:hint="eastAsia"/>
          <w:sz w:val="30"/>
          <w:szCs w:val="30"/>
        </w:rPr>
        <w:t>支持</w:t>
      </w:r>
      <w:r w:rsidR="00C14818" w:rsidRPr="00C421E4">
        <w:rPr>
          <w:rFonts w:eastAsia="仿宋_GB2312" w:hint="eastAsia"/>
          <w:sz w:val="30"/>
          <w:szCs w:val="30"/>
        </w:rPr>
        <w:t>经费使用严重</w:t>
      </w:r>
      <w:r w:rsidR="002025B0">
        <w:rPr>
          <w:rFonts w:eastAsia="仿宋_GB2312" w:hint="eastAsia"/>
          <w:sz w:val="30"/>
          <w:szCs w:val="30"/>
        </w:rPr>
        <w:t>不符合要求</w:t>
      </w:r>
      <w:r w:rsidR="00C14818" w:rsidRPr="00C421E4">
        <w:rPr>
          <w:rFonts w:eastAsia="仿宋_GB2312" w:hint="eastAsia"/>
          <w:sz w:val="30"/>
          <w:szCs w:val="30"/>
        </w:rPr>
        <w:t>；</w:t>
      </w:r>
    </w:p>
    <w:p w:rsidR="00C14818" w:rsidRPr="00C421E4" w:rsidRDefault="00C14818" w:rsidP="00C14818">
      <w:pPr>
        <w:ind w:firstLineChars="200" w:firstLine="602"/>
        <w:rPr>
          <w:rFonts w:eastAsia="仿宋_GB2312"/>
          <w:sz w:val="30"/>
          <w:szCs w:val="30"/>
        </w:rPr>
      </w:pPr>
      <w:r w:rsidRPr="00C421E4">
        <w:rPr>
          <w:rFonts w:eastAsia="仿宋_GB2312" w:hint="eastAsia"/>
          <w:b/>
          <w:sz w:val="30"/>
          <w:szCs w:val="30"/>
        </w:rPr>
        <w:t>第</w:t>
      </w:r>
      <w:r w:rsidR="00FD57DF">
        <w:rPr>
          <w:rFonts w:eastAsia="仿宋_GB2312" w:hint="eastAsia"/>
          <w:b/>
          <w:sz w:val="30"/>
          <w:szCs w:val="30"/>
        </w:rPr>
        <w:t>七</w:t>
      </w:r>
      <w:r w:rsidRPr="00C421E4">
        <w:rPr>
          <w:rFonts w:eastAsia="仿宋_GB2312" w:hint="eastAsia"/>
          <w:b/>
          <w:sz w:val="30"/>
          <w:szCs w:val="30"/>
        </w:rPr>
        <w:t>条【经费申请】</w:t>
      </w:r>
      <w:r w:rsidR="00564D8F" w:rsidRPr="00564D8F">
        <w:rPr>
          <w:rFonts w:eastAsia="仿宋_GB2312" w:hint="eastAsia"/>
          <w:sz w:val="30"/>
          <w:szCs w:val="30"/>
        </w:rPr>
        <w:t>需经费支持的</w:t>
      </w:r>
      <w:r w:rsidRPr="000527DA">
        <w:rPr>
          <w:rFonts w:eastAsia="仿宋_GB2312" w:hint="eastAsia"/>
          <w:sz w:val="30"/>
          <w:szCs w:val="30"/>
        </w:rPr>
        <w:t>研究会</w:t>
      </w:r>
      <w:r w:rsidR="000527DA">
        <w:rPr>
          <w:rFonts w:eastAsia="仿宋_GB2312" w:hint="eastAsia"/>
          <w:sz w:val="30"/>
          <w:szCs w:val="30"/>
        </w:rPr>
        <w:t>应</w:t>
      </w:r>
      <w:r w:rsidRPr="00C421E4">
        <w:rPr>
          <w:rFonts w:eastAsia="仿宋_GB2312" w:hint="eastAsia"/>
          <w:sz w:val="30"/>
          <w:szCs w:val="30"/>
        </w:rPr>
        <w:t>于每年第一季度向中国法学会</w:t>
      </w:r>
      <w:r>
        <w:rPr>
          <w:rFonts w:eastAsia="仿宋_GB2312" w:hint="eastAsia"/>
          <w:sz w:val="30"/>
          <w:szCs w:val="30"/>
        </w:rPr>
        <w:t>研究部</w:t>
      </w:r>
      <w:r w:rsidR="000527DA">
        <w:rPr>
          <w:rFonts w:eastAsia="仿宋_GB2312" w:hint="eastAsia"/>
          <w:sz w:val="30"/>
          <w:szCs w:val="30"/>
        </w:rPr>
        <w:t>提出</w:t>
      </w:r>
      <w:r w:rsidRPr="00C421E4">
        <w:rPr>
          <w:rFonts w:eastAsia="仿宋_GB2312" w:hint="eastAsia"/>
          <w:sz w:val="30"/>
          <w:szCs w:val="30"/>
        </w:rPr>
        <w:t>本年度</w:t>
      </w:r>
      <w:r w:rsidR="008E6BF3">
        <w:rPr>
          <w:rFonts w:eastAsia="仿宋_GB2312" w:hint="eastAsia"/>
          <w:sz w:val="30"/>
          <w:szCs w:val="30"/>
        </w:rPr>
        <w:t>支持</w:t>
      </w:r>
      <w:r w:rsidRPr="00C421E4">
        <w:rPr>
          <w:rFonts w:eastAsia="仿宋_GB2312" w:hint="eastAsia"/>
          <w:sz w:val="30"/>
          <w:szCs w:val="30"/>
        </w:rPr>
        <w:t>经费</w:t>
      </w:r>
      <w:r w:rsidR="001D009E">
        <w:rPr>
          <w:rFonts w:eastAsia="仿宋_GB2312" w:hint="eastAsia"/>
          <w:sz w:val="30"/>
          <w:szCs w:val="30"/>
        </w:rPr>
        <w:t>申请</w:t>
      </w:r>
      <w:r w:rsidRPr="00C421E4">
        <w:rPr>
          <w:rFonts w:eastAsia="仿宋_GB2312" w:hint="eastAsia"/>
          <w:sz w:val="30"/>
          <w:szCs w:val="30"/>
        </w:rPr>
        <w:t>，并明确经费用途、使用计划和实现目标。</w:t>
      </w:r>
    </w:p>
    <w:p w:rsidR="00C14818" w:rsidRPr="00C421E4" w:rsidRDefault="00C14818" w:rsidP="00C14818">
      <w:pPr>
        <w:ind w:firstLineChars="200" w:firstLine="602"/>
        <w:rPr>
          <w:rFonts w:eastAsia="仿宋_GB2312"/>
          <w:sz w:val="30"/>
          <w:szCs w:val="30"/>
        </w:rPr>
      </w:pPr>
      <w:r w:rsidRPr="00C421E4">
        <w:rPr>
          <w:rFonts w:eastAsia="仿宋_GB2312" w:hint="eastAsia"/>
          <w:b/>
          <w:sz w:val="30"/>
          <w:szCs w:val="30"/>
        </w:rPr>
        <w:t>第</w:t>
      </w:r>
      <w:r w:rsidR="00FD57DF">
        <w:rPr>
          <w:rFonts w:eastAsia="仿宋_GB2312" w:hint="eastAsia"/>
          <w:b/>
          <w:sz w:val="30"/>
          <w:szCs w:val="30"/>
        </w:rPr>
        <w:t>八</w:t>
      </w:r>
      <w:r w:rsidRPr="00C421E4">
        <w:rPr>
          <w:rFonts w:eastAsia="仿宋_GB2312" w:hint="eastAsia"/>
          <w:b/>
          <w:sz w:val="30"/>
          <w:szCs w:val="30"/>
        </w:rPr>
        <w:t>条【项目经费预算审核】</w:t>
      </w:r>
      <w:r w:rsidRPr="00C421E4">
        <w:rPr>
          <w:rFonts w:eastAsia="仿宋_GB2312" w:hint="eastAsia"/>
          <w:sz w:val="30"/>
          <w:szCs w:val="30"/>
        </w:rPr>
        <w:t>中国法学会</w:t>
      </w:r>
      <w:r>
        <w:rPr>
          <w:rFonts w:eastAsia="仿宋_GB2312" w:hint="eastAsia"/>
          <w:sz w:val="30"/>
          <w:szCs w:val="30"/>
        </w:rPr>
        <w:t>研究部</w:t>
      </w:r>
      <w:r w:rsidRPr="00C421E4">
        <w:rPr>
          <w:rFonts w:eastAsia="仿宋_GB2312" w:hint="eastAsia"/>
          <w:sz w:val="30"/>
          <w:szCs w:val="30"/>
        </w:rPr>
        <w:t>将研究会提交的经费使用计划提交中国法学会财务工作领导小组讨论审核</w:t>
      </w:r>
      <w:r w:rsidR="008E6BF3">
        <w:rPr>
          <w:rFonts w:eastAsia="仿宋_GB2312" w:hint="eastAsia"/>
          <w:sz w:val="30"/>
          <w:szCs w:val="30"/>
        </w:rPr>
        <w:t>批准</w:t>
      </w:r>
      <w:r w:rsidRPr="00C421E4">
        <w:rPr>
          <w:rFonts w:eastAsia="仿宋_GB2312" w:hint="eastAsia"/>
          <w:sz w:val="30"/>
          <w:szCs w:val="30"/>
        </w:rPr>
        <w:t>。</w:t>
      </w:r>
    </w:p>
    <w:p w:rsidR="00C14818" w:rsidRPr="00C421E4" w:rsidRDefault="00C14818" w:rsidP="00C14818">
      <w:pPr>
        <w:ind w:firstLineChars="200" w:firstLine="602"/>
        <w:rPr>
          <w:rFonts w:eastAsia="仿宋_GB2312"/>
          <w:sz w:val="30"/>
          <w:szCs w:val="30"/>
        </w:rPr>
      </w:pPr>
      <w:r w:rsidRPr="00C421E4">
        <w:rPr>
          <w:rFonts w:eastAsia="仿宋_GB2312" w:hint="eastAsia"/>
          <w:b/>
          <w:sz w:val="30"/>
          <w:szCs w:val="30"/>
        </w:rPr>
        <w:t>第</w:t>
      </w:r>
      <w:r w:rsidR="008E6BF3">
        <w:rPr>
          <w:rFonts w:eastAsia="仿宋_GB2312" w:hint="eastAsia"/>
          <w:b/>
          <w:sz w:val="30"/>
          <w:szCs w:val="30"/>
        </w:rPr>
        <w:t>九</w:t>
      </w:r>
      <w:r w:rsidRPr="00C421E4">
        <w:rPr>
          <w:rFonts w:eastAsia="仿宋_GB2312" w:hint="eastAsia"/>
          <w:b/>
          <w:sz w:val="30"/>
          <w:szCs w:val="30"/>
        </w:rPr>
        <w:t>条【支持经费信息公开】</w:t>
      </w:r>
      <w:r w:rsidRPr="00C421E4">
        <w:rPr>
          <w:rFonts w:eastAsia="仿宋_GB2312" w:hint="eastAsia"/>
          <w:sz w:val="30"/>
          <w:szCs w:val="30"/>
        </w:rPr>
        <w:t>研究会获得</w:t>
      </w:r>
      <w:r w:rsidR="008E6BF3">
        <w:rPr>
          <w:rFonts w:eastAsia="仿宋_GB2312" w:hint="eastAsia"/>
          <w:sz w:val="30"/>
          <w:szCs w:val="30"/>
        </w:rPr>
        <w:t>支持</w:t>
      </w:r>
      <w:r w:rsidRPr="00C421E4">
        <w:rPr>
          <w:rFonts w:eastAsia="仿宋_GB2312" w:hint="eastAsia"/>
          <w:sz w:val="30"/>
          <w:szCs w:val="30"/>
        </w:rPr>
        <w:t>经费的情况</w:t>
      </w:r>
      <w:r w:rsidR="008E6BF3">
        <w:rPr>
          <w:rFonts w:eastAsia="仿宋_GB2312" w:hint="eastAsia"/>
          <w:sz w:val="30"/>
          <w:szCs w:val="30"/>
        </w:rPr>
        <w:t>和经费使用计划</w:t>
      </w:r>
      <w:r w:rsidRPr="00C421E4">
        <w:rPr>
          <w:rFonts w:eastAsia="仿宋_GB2312" w:hint="eastAsia"/>
          <w:sz w:val="30"/>
          <w:szCs w:val="30"/>
        </w:rPr>
        <w:t>，应第一时间在本研究会网站或其他相关网站公开，</w:t>
      </w:r>
      <w:r w:rsidRPr="00C421E4">
        <w:rPr>
          <w:rFonts w:eastAsia="仿宋_GB2312" w:hint="eastAsia"/>
          <w:sz w:val="30"/>
          <w:szCs w:val="30"/>
        </w:rPr>
        <w:lastRenderedPageBreak/>
        <w:t>通报研究会全体理事。</w:t>
      </w:r>
    </w:p>
    <w:p w:rsidR="00C14818" w:rsidRPr="00C421E4" w:rsidRDefault="00C14818" w:rsidP="00E97ED2">
      <w:pPr>
        <w:ind w:firstLineChars="198" w:firstLine="596"/>
        <w:rPr>
          <w:rFonts w:eastAsia="仿宋_GB2312"/>
          <w:sz w:val="30"/>
          <w:szCs w:val="30"/>
        </w:rPr>
      </w:pPr>
      <w:r w:rsidRPr="00C421E4">
        <w:rPr>
          <w:rFonts w:eastAsia="仿宋_GB2312" w:hint="eastAsia"/>
          <w:b/>
          <w:sz w:val="30"/>
          <w:szCs w:val="30"/>
        </w:rPr>
        <w:t>第十条</w:t>
      </w:r>
      <w:r w:rsidR="00C930BB" w:rsidRPr="00C930BB">
        <w:rPr>
          <w:rFonts w:eastAsia="仿宋_GB2312" w:hint="eastAsia"/>
          <w:b/>
          <w:sz w:val="30"/>
          <w:szCs w:val="30"/>
        </w:rPr>
        <w:t>【</w:t>
      </w:r>
      <w:r w:rsidRPr="00C421E4">
        <w:rPr>
          <w:rFonts w:eastAsia="仿宋_GB2312" w:hint="eastAsia"/>
          <w:b/>
          <w:sz w:val="30"/>
          <w:szCs w:val="30"/>
        </w:rPr>
        <w:t>经费拨付</w:t>
      </w:r>
      <w:r w:rsidR="00C930BB" w:rsidRPr="00C930BB">
        <w:rPr>
          <w:rFonts w:eastAsia="仿宋_GB2312" w:hint="eastAsia"/>
          <w:b/>
          <w:sz w:val="30"/>
          <w:szCs w:val="30"/>
        </w:rPr>
        <w:t>】</w:t>
      </w:r>
      <w:r w:rsidR="008E6BF3">
        <w:rPr>
          <w:rFonts w:eastAsia="仿宋_GB2312" w:hint="eastAsia"/>
          <w:sz w:val="30"/>
          <w:szCs w:val="30"/>
        </w:rPr>
        <w:t>支持</w:t>
      </w:r>
      <w:r w:rsidRPr="00C421E4">
        <w:rPr>
          <w:rFonts w:eastAsia="仿宋_GB2312" w:hint="eastAsia"/>
          <w:sz w:val="30"/>
          <w:szCs w:val="30"/>
        </w:rPr>
        <w:t>经费在使用计划获得批准后</w:t>
      </w:r>
      <w:r w:rsidR="008E6BF3">
        <w:rPr>
          <w:rFonts w:eastAsia="仿宋_GB2312" w:hint="eastAsia"/>
          <w:sz w:val="30"/>
          <w:szCs w:val="30"/>
        </w:rPr>
        <w:t>拨付</w:t>
      </w:r>
      <w:r w:rsidRPr="00C421E4">
        <w:rPr>
          <w:rFonts w:eastAsia="仿宋_GB2312" w:hint="eastAsia"/>
          <w:sz w:val="30"/>
          <w:szCs w:val="30"/>
        </w:rPr>
        <w:t>。资金管理单位应当严格按照有关规定对经费使用进行</w:t>
      </w:r>
      <w:r w:rsidR="001D009E">
        <w:rPr>
          <w:rFonts w:eastAsia="仿宋_GB2312" w:hint="eastAsia"/>
          <w:sz w:val="30"/>
          <w:szCs w:val="30"/>
        </w:rPr>
        <w:t>监管</w:t>
      </w:r>
      <w:r w:rsidRPr="00C421E4">
        <w:rPr>
          <w:rFonts w:eastAsia="仿宋_GB2312" w:hint="eastAsia"/>
          <w:sz w:val="30"/>
          <w:szCs w:val="30"/>
        </w:rPr>
        <w:t>。</w:t>
      </w:r>
    </w:p>
    <w:p w:rsidR="00C14818" w:rsidRPr="00C421E4" w:rsidRDefault="00C14818" w:rsidP="00C14818">
      <w:pPr>
        <w:ind w:firstLineChars="200" w:firstLine="602"/>
        <w:rPr>
          <w:rFonts w:eastAsia="仿宋_GB2312"/>
          <w:sz w:val="30"/>
          <w:szCs w:val="30"/>
        </w:rPr>
      </w:pPr>
      <w:r w:rsidRPr="00C421E4">
        <w:rPr>
          <w:rFonts w:eastAsia="仿宋_GB2312" w:hint="eastAsia"/>
          <w:b/>
          <w:sz w:val="30"/>
          <w:szCs w:val="30"/>
        </w:rPr>
        <w:t>第十</w:t>
      </w:r>
      <w:r w:rsidR="008E6BF3">
        <w:rPr>
          <w:rFonts w:eastAsia="仿宋_GB2312" w:hint="eastAsia"/>
          <w:b/>
          <w:sz w:val="30"/>
          <w:szCs w:val="30"/>
        </w:rPr>
        <w:t>一</w:t>
      </w:r>
      <w:r w:rsidRPr="00C421E4">
        <w:rPr>
          <w:rFonts w:eastAsia="仿宋_GB2312" w:hint="eastAsia"/>
          <w:b/>
          <w:sz w:val="30"/>
          <w:szCs w:val="30"/>
        </w:rPr>
        <w:t>条【研究会经费使用】</w:t>
      </w:r>
      <w:r w:rsidRPr="00C421E4">
        <w:rPr>
          <w:rFonts w:eastAsia="仿宋_GB2312" w:hint="eastAsia"/>
          <w:sz w:val="30"/>
          <w:szCs w:val="30"/>
        </w:rPr>
        <w:t>研究会应当制定相应的资金</w:t>
      </w:r>
      <w:r w:rsidR="001D009E">
        <w:rPr>
          <w:rFonts w:eastAsia="仿宋_GB2312" w:hint="eastAsia"/>
          <w:sz w:val="30"/>
          <w:szCs w:val="30"/>
        </w:rPr>
        <w:t>使用与</w:t>
      </w:r>
      <w:r w:rsidRPr="00C421E4">
        <w:rPr>
          <w:rFonts w:eastAsia="仿宋_GB2312" w:hint="eastAsia"/>
          <w:sz w:val="30"/>
          <w:szCs w:val="30"/>
        </w:rPr>
        <w:t>管理办法，明确工作思路、发展重点、工作进度安排、分阶段考核指标以及资金使用方向，严格按照经费使用计划和项目推进的状况，合理使用经费，注重成果产出。</w:t>
      </w:r>
    </w:p>
    <w:p w:rsidR="00C14818" w:rsidRDefault="008E6BF3" w:rsidP="00C14818">
      <w:pPr>
        <w:ind w:firstLineChars="200" w:firstLine="600"/>
        <w:rPr>
          <w:rFonts w:eastAsia="仿宋_GB2312"/>
          <w:sz w:val="30"/>
          <w:szCs w:val="30"/>
        </w:rPr>
      </w:pPr>
      <w:r>
        <w:rPr>
          <w:rFonts w:eastAsia="仿宋_GB2312" w:hint="eastAsia"/>
          <w:sz w:val="30"/>
          <w:szCs w:val="30"/>
        </w:rPr>
        <w:t>支持</w:t>
      </w:r>
      <w:r w:rsidR="00C14818" w:rsidRPr="00C421E4">
        <w:rPr>
          <w:rFonts w:eastAsia="仿宋_GB2312" w:hint="eastAsia"/>
          <w:sz w:val="30"/>
          <w:szCs w:val="30"/>
        </w:rPr>
        <w:t>经费应当单独核算，专款专用。</w:t>
      </w:r>
    </w:p>
    <w:p w:rsidR="008E6BF3" w:rsidRDefault="008E6BF3" w:rsidP="00C14818">
      <w:pPr>
        <w:ind w:firstLineChars="200" w:firstLine="600"/>
        <w:rPr>
          <w:rFonts w:eastAsia="仿宋_GB2312"/>
          <w:sz w:val="30"/>
          <w:szCs w:val="30"/>
        </w:rPr>
      </w:pPr>
      <w:r>
        <w:rPr>
          <w:rFonts w:eastAsia="仿宋_GB2312" w:hint="eastAsia"/>
          <w:sz w:val="30"/>
          <w:szCs w:val="30"/>
        </w:rPr>
        <w:t>支持经费使用计划需要作出较大调整的，须经中国法学会批准。</w:t>
      </w:r>
    </w:p>
    <w:p w:rsidR="001D009E" w:rsidRPr="00C421E4" w:rsidRDefault="001D009E" w:rsidP="00C14818">
      <w:pPr>
        <w:ind w:firstLineChars="200" w:firstLine="600"/>
        <w:rPr>
          <w:rFonts w:eastAsia="仿宋_GB2312"/>
          <w:sz w:val="30"/>
          <w:szCs w:val="30"/>
        </w:rPr>
      </w:pPr>
      <w:r>
        <w:rPr>
          <w:rFonts w:eastAsia="仿宋_GB2312" w:hint="eastAsia"/>
          <w:sz w:val="30"/>
          <w:szCs w:val="30"/>
        </w:rPr>
        <w:t>研究会应明确经费管理负责人，一般应为会长或者会长</w:t>
      </w:r>
      <w:r w:rsidR="00E97ED2">
        <w:rPr>
          <w:rFonts w:eastAsia="仿宋_GB2312" w:hint="eastAsia"/>
          <w:sz w:val="30"/>
          <w:szCs w:val="30"/>
        </w:rPr>
        <w:t>指定</w:t>
      </w:r>
      <w:r>
        <w:rPr>
          <w:rFonts w:eastAsia="仿宋_GB2312" w:hint="eastAsia"/>
          <w:sz w:val="30"/>
          <w:szCs w:val="30"/>
        </w:rPr>
        <w:t>的副会长、秘书长。</w:t>
      </w:r>
    </w:p>
    <w:p w:rsidR="00C14818" w:rsidRDefault="00C14818" w:rsidP="00C14818">
      <w:pPr>
        <w:ind w:firstLineChars="200" w:firstLine="602"/>
        <w:rPr>
          <w:rFonts w:eastAsia="仿宋_GB2312"/>
          <w:sz w:val="30"/>
          <w:szCs w:val="30"/>
        </w:rPr>
      </w:pPr>
      <w:r w:rsidRPr="00C421E4">
        <w:rPr>
          <w:rFonts w:eastAsia="仿宋_GB2312" w:hint="eastAsia"/>
          <w:b/>
          <w:sz w:val="30"/>
          <w:szCs w:val="30"/>
        </w:rPr>
        <w:t>第十</w:t>
      </w:r>
      <w:r w:rsidR="008E6BF3">
        <w:rPr>
          <w:rFonts w:eastAsia="仿宋_GB2312" w:hint="eastAsia"/>
          <w:b/>
          <w:sz w:val="30"/>
          <w:szCs w:val="30"/>
        </w:rPr>
        <w:t>二</w:t>
      </w:r>
      <w:r w:rsidRPr="00C421E4">
        <w:rPr>
          <w:rFonts w:eastAsia="仿宋_GB2312" w:hint="eastAsia"/>
          <w:b/>
          <w:sz w:val="30"/>
          <w:szCs w:val="30"/>
        </w:rPr>
        <w:t>条【</w:t>
      </w:r>
      <w:r w:rsidR="001D009E">
        <w:rPr>
          <w:rFonts w:eastAsia="仿宋_GB2312" w:hint="eastAsia"/>
          <w:b/>
          <w:sz w:val="30"/>
          <w:szCs w:val="30"/>
        </w:rPr>
        <w:t>经费使用情况</w:t>
      </w:r>
      <w:r w:rsidRPr="00C421E4">
        <w:rPr>
          <w:rFonts w:eastAsia="仿宋_GB2312" w:hint="eastAsia"/>
          <w:b/>
          <w:sz w:val="30"/>
          <w:szCs w:val="30"/>
        </w:rPr>
        <w:t>检查】</w:t>
      </w:r>
      <w:r w:rsidRPr="00C421E4">
        <w:rPr>
          <w:rFonts w:eastAsia="仿宋_GB2312" w:hint="eastAsia"/>
          <w:sz w:val="30"/>
          <w:szCs w:val="30"/>
        </w:rPr>
        <w:t>中国法学会</w:t>
      </w:r>
      <w:r w:rsidR="001D009E">
        <w:rPr>
          <w:rFonts w:eastAsia="仿宋_GB2312" w:hint="eastAsia"/>
          <w:sz w:val="30"/>
          <w:szCs w:val="30"/>
        </w:rPr>
        <w:t>定期或不定期地</w:t>
      </w:r>
      <w:r w:rsidRPr="00C421E4">
        <w:rPr>
          <w:rFonts w:eastAsia="仿宋_GB2312" w:hint="eastAsia"/>
          <w:sz w:val="30"/>
          <w:szCs w:val="30"/>
        </w:rPr>
        <w:t>对</w:t>
      </w:r>
      <w:r w:rsidR="001D009E">
        <w:rPr>
          <w:rFonts w:eastAsia="仿宋_GB2312" w:hint="eastAsia"/>
          <w:sz w:val="30"/>
          <w:szCs w:val="30"/>
        </w:rPr>
        <w:t>研究会支持经费的</w:t>
      </w:r>
      <w:r w:rsidRPr="00C421E4">
        <w:rPr>
          <w:rFonts w:eastAsia="仿宋_GB2312" w:hint="eastAsia"/>
          <w:sz w:val="30"/>
          <w:szCs w:val="30"/>
        </w:rPr>
        <w:t>使用管理情况进行检查，研究会应当积极配合，如实反映情况，提供有关资料。对弄虚作假、虚报业绩等违规行为要严肃查处，撤销研究会</w:t>
      </w:r>
      <w:r w:rsidR="008E6BF3">
        <w:rPr>
          <w:rFonts w:eastAsia="仿宋_GB2312" w:hint="eastAsia"/>
          <w:sz w:val="30"/>
          <w:szCs w:val="30"/>
        </w:rPr>
        <w:t>获得支持</w:t>
      </w:r>
      <w:r w:rsidRPr="00C421E4">
        <w:rPr>
          <w:rFonts w:eastAsia="仿宋_GB2312" w:hint="eastAsia"/>
          <w:sz w:val="30"/>
          <w:szCs w:val="30"/>
        </w:rPr>
        <w:t>经费的资格并收回已拨付的经费。</w:t>
      </w:r>
    </w:p>
    <w:p w:rsidR="00B17DBD" w:rsidRPr="00C421E4" w:rsidRDefault="00B17DBD" w:rsidP="00B17DBD">
      <w:pPr>
        <w:ind w:firstLineChars="200" w:firstLine="600"/>
        <w:rPr>
          <w:rFonts w:eastAsia="仿宋_GB2312"/>
          <w:sz w:val="30"/>
          <w:szCs w:val="30"/>
        </w:rPr>
      </w:pPr>
      <w:r>
        <w:rPr>
          <w:rFonts w:eastAsia="仿宋_GB2312" w:hint="eastAsia"/>
          <w:sz w:val="30"/>
          <w:szCs w:val="30"/>
        </w:rPr>
        <w:t>中国法学会可以对经费使用情况组织审计。</w:t>
      </w:r>
    </w:p>
    <w:p w:rsidR="00B17DBD" w:rsidRDefault="00B17DBD" w:rsidP="00B17DBD">
      <w:pPr>
        <w:ind w:firstLineChars="200" w:firstLine="600"/>
        <w:rPr>
          <w:rFonts w:eastAsia="仿宋_GB2312"/>
          <w:sz w:val="30"/>
          <w:szCs w:val="30"/>
        </w:rPr>
      </w:pPr>
      <w:r>
        <w:rPr>
          <w:rFonts w:eastAsia="仿宋_GB2312" w:hint="eastAsia"/>
          <w:sz w:val="30"/>
          <w:szCs w:val="30"/>
        </w:rPr>
        <w:t>研究会支持经费的使用情况以及检查和审计情况</w:t>
      </w:r>
      <w:r w:rsidRPr="00C421E4">
        <w:rPr>
          <w:rFonts w:eastAsia="仿宋_GB2312" w:hint="eastAsia"/>
          <w:sz w:val="30"/>
          <w:szCs w:val="30"/>
        </w:rPr>
        <w:t>在</w:t>
      </w:r>
      <w:r>
        <w:rPr>
          <w:rFonts w:eastAsia="仿宋_GB2312" w:hint="eastAsia"/>
          <w:sz w:val="30"/>
          <w:szCs w:val="30"/>
        </w:rPr>
        <w:t>该</w:t>
      </w:r>
      <w:r w:rsidRPr="00C421E4">
        <w:rPr>
          <w:rFonts w:eastAsia="仿宋_GB2312" w:hint="eastAsia"/>
          <w:sz w:val="30"/>
          <w:szCs w:val="30"/>
        </w:rPr>
        <w:t>研究会网站和中国法学会网站公开，</w:t>
      </w:r>
      <w:r>
        <w:rPr>
          <w:rFonts w:eastAsia="仿宋_GB2312" w:hint="eastAsia"/>
          <w:sz w:val="30"/>
          <w:szCs w:val="30"/>
        </w:rPr>
        <w:t>接受</w:t>
      </w:r>
      <w:r w:rsidRPr="00C421E4">
        <w:rPr>
          <w:rFonts w:eastAsia="仿宋_GB2312" w:hint="eastAsia"/>
          <w:sz w:val="30"/>
          <w:szCs w:val="30"/>
        </w:rPr>
        <w:t>监督。</w:t>
      </w:r>
    </w:p>
    <w:p w:rsidR="00C14818" w:rsidRPr="00C421E4" w:rsidRDefault="00C14818" w:rsidP="00C14818">
      <w:pPr>
        <w:ind w:firstLineChars="200" w:firstLine="602"/>
        <w:rPr>
          <w:rFonts w:eastAsia="仿宋_GB2312"/>
          <w:sz w:val="30"/>
          <w:szCs w:val="30"/>
        </w:rPr>
      </w:pPr>
      <w:r w:rsidRPr="00C421E4">
        <w:rPr>
          <w:rFonts w:eastAsia="仿宋_GB2312" w:hint="eastAsia"/>
          <w:b/>
          <w:sz w:val="30"/>
          <w:szCs w:val="30"/>
        </w:rPr>
        <w:t>第十</w:t>
      </w:r>
      <w:r w:rsidR="006E67BF">
        <w:rPr>
          <w:rFonts w:eastAsia="仿宋_GB2312" w:hint="eastAsia"/>
          <w:b/>
          <w:sz w:val="30"/>
          <w:szCs w:val="30"/>
        </w:rPr>
        <w:t>三</w:t>
      </w:r>
      <w:r w:rsidRPr="00C421E4">
        <w:rPr>
          <w:rFonts w:eastAsia="仿宋_GB2312" w:hint="eastAsia"/>
          <w:b/>
          <w:sz w:val="30"/>
          <w:szCs w:val="30"/>
        </w:rPr>
        <w:t>条【标明义务】</w:t>
      </w:r>
      <w:r w:rsidRPr="00C421E4">
        <w:rPr>
          <w:rFonts w:eastAsia="仿宋_GB2312" w:hint="eastAsia"/>
          <w:sz w:val="30"/>
          <w:szCs w:val="30"/>
        </w:rPr>
        <w:t>凡属于中国法学会经费支持</w:t>
      </w:r>
      <w:r w:rsidR="00B17DBD">
        <w:rPr>
          <w:rFonts w:eastAsia="仿宋_GB2312" w:hint="eastAsia"/>
          <w:sz w:val="30"/>
          <w:szCs w:val="30"/>
        </w:rPr>
        <w:t>的</w:t>
      </w:r>
      <w:r w:rsidRPr="00C421E4">
        <w:rPr>
          <w:rFonts w:eastAsia="仿宋_GB2312" w:hint="eastAsia"/>
          <w:sz w:val="30"/>
          <w:szCs w:val="30"/>
        </w:rPr>
        <w:t>项目</w:t>
      </w:r>
      <w:r w:rsidR="00B17DBD">
        <w:rPr>
          <w:rFonts w:eastAsia="仿宋_GB2312" w:hint="eastAsia"/>
          <w:sz w:val="30"/>
          <w:szCs w:val="30"/>
        </w:rPr>
        <w:t>（如年刊、论文集、咨询报告、重大学术活动等）</w:t>
      </w:r>
      <w:r w:rsidRPr="00C421E4">
        <w:rPr>
          <w:rFonts w:eastAsia="仿宋_GB2312" w:hint="eastAsia"/>
          <w:sz w:val="30"/>
          <w:szCs w:val="30"/>
        </w:rPr>
        <w:t>，研究会应当标明</w:t>
      </w:r>
      <w:r w:rsidRPr="00C421E4">
        <w:rPr>
          <w:rFonts w:eastAsia="仿宋_GB2312" w:hint="eastAsia"/>
          <w:sz w:val="30"/>
          <w:szCs w:val="30"/>
        </w:rPr>
        <w:lastRenderedPageBreak/>
        <w:t>“中国法学会研究会支持计划”。</w:t>
      </w:r>
    </w:p>
    <w:p w:rsidR="00C14818" w:rsidRPr="00C421E4" w:rsidRDefault="00C14818" w:rsidP="00C14818">
      <w:pPr>
        <w:ind w:firstLineChars="200" w:firstLine="602"/>
        <w:rPr>
          <w:rFonts w:eastAsia="仿宋_GB2312"/>
          <w:sz w:val="30"/>
          <w:szCs w:val="30"/>
        </w:rPr>
      </w:pPr>
      <w:r w:rsidRPr="00C421E4">
        <w:rPr>
          <w:rFonts w:eastAsia="仿宋_GB2312" w:hint="eastAsia"/>
          <w:b/>
          <w:sz w:val="30"/>
          <w:szCs w:val="30"/>
        </w:rPr>
        <w:t>第</w:t>
      </w:r>
      <w:r w:rsidR="008E6BF3">
        <w:rPr>
          <w:rFonts w:eastAsia="仿宋_GB2312" w:hint="eastAsia"/>
          <w:b/>
          <w:sz w:val="30"/>
          <w:szCs w:val="30"/>
        </w:rPr>
        <w:t>十</w:t>
      </w:r>
      <w:r w:rsidR="006E67BF">
        <w:rPr>
          <w:rFonts w:eastAsia="仿宋_GB2312" w:hint="eastAsia"/>
          <w:b/>
          <w:sz w:val="30"/>
          <w:szCs w:val="30"/>
        </w:rPr>
        <w:t>四</w:t>
      </w:r>
      <w:r w:rsidRPr="00C421E4">
        <w:rPr>
          <w:rFonts w:eastAsia="仿宋_GB2312" w:hint="eastAsia"/>
          <w:b/>
          <w:sz w:val="30"/>
          <w:szCs w:val="30"/>
        </w:rPr>
        <w:t>条【解释权限】</w:t>
      </w:r>
      <w:r w:rsidRPr="00C421E4">
        <w:rPr>
          <w:rFonts w:eastAsia="仿宋_GB2312" w:hint="eastAsia"/>
          <w:sz w:val="30"/>
          <w:szCs w:val="30"/>
        </w:rPr>
        <w:t>本办法由中国法学会会长办公会议负责解释。</w:t>
      </w:r>
    </w:p>
    <w:p w:rsidR="00C14818" w:rsidRPr="00C421E4" w:rsidRDefault="00C14818" w:rsidP="00C14818">
      <w:pPr>
        <w:ind w:firstLineChars="200" w:firstLine="602"/>
        <w:rPr>
          <w:rFonts w:ascii="仿宋_GB2312" w:eastAsia="仿宋_GB2312" w:hAnsi="仿宋_GB2312"/>
          <w:sz w:val="30"/>
          <w:szCs w:val="30"/>
        </w:rPr>
      </w:pPr>
      <w:r w:rsidRPr="00C421E4">
        <w:rPr>
          <w:rFonts w:eastAsia="仿宋_GB2312" w:hint="eastAsia"/>
          <w:b/>
          <w:sz w:val="30"/>
          <w:szCs w:val="30"/>
        </w:rPr>
        <w:t>第</w:t>
      </w:r>
      <w:r w:rsidR="008E6BF3">
        <w:rPr>
          <w:rFonts w:eastAsia="仿宋_GB2312" w:hint="eastAsia"/>
          <w:b/>
          <w:sz w:val="30"/>
          <w:szCs w:val="30"/>
        </w:rPr>
        <w:t>十</w:t>
      </w:r>
      <w:r w:rsidR="006E67BF">
        <w:rPr>
          <w:rFonts w:eastAsia="仿宋_GB2312" w:hint="eastAsia"/>
          <w:b/>
          <w:sz w:val="30"/>
          <w:szCs w:val="30"/>
        </w:rPr>
        <w:t>五</w:t>
      </w:r>
      <w:r w:rsidRPr="00C421E4">
        <w:rPr>
          <w:rFonts w:eastAsia="仿宋_GB2312" w:hint="eastAsia"/>
          <w:b/>
          <w:sz w:val="30"/>
          <w:szCs w:val="30"/>
        </w:rPr>
        <w:t>条【施行时间】</w:t>
      </w:r>
      <w:r w:rsidRPr="00C421E4">
        <w:rPr>
          <w:rFonts w:eastAsia="仿宋_GB2312" w:hint="eastAsia"/>
          <w:sz w:val="30"/>
          <w:szCs w:val="30"/>
        </w:rPr>
        <w:t>本办法自</w:t>
      </w:r>
      <w:r w:rsidR="00AF3F41" w:rsidRPr="00C421E4">
        <w:rPr>
          <w:rFonts w:ascii="仿宋_GB2312" w:eastAsia="仿宋_GB2312" w:hAnsi="仿宋_GB2312" w:hint="eastAsia"/>
          <w:sz w:val="30"/>
          <w:szCs w:val="30"/>
        </w:rPr>
        <w:t>2014年</w:t>
      </w:r>
      <w:r w:rsidR="00AF3F41">
        <w:rPr>
          <w:rFonts w:ascii="仿宋_GB2312" w:eastAsia="仿宋_GB2312" w:hAnsi="仿宋_GB2312" w:hint="eastAsia"/>
          <w:sz w:val="30"/>
          <w:szCs w:val="30"/>
        </w:rPr>
        <w:t>8</w:t>
      </w:r>
      <w:r w:rsidR="00AF3F41" w:rsidRPr="00C421E4">
        <w:rPr>
          <w:rFonts w:ascii="仿宋_GB2312" w:eastAsia="仿宋_GB2312" w:hAnsi="仿宋_GB2312" w:hint="eastAsia"/>
          <w:sz w:val="30"/>
          <w:szCs w:val="30"/>
        </w:rPr>
        <w:t>月</w:t>
      </w:r>
      <w:r w:rsidR="00AF3F41">
        <w:rPr>
          <w:rFonts w:ascii="仿宋_GB2312" w:eastAsia="仿宋_GB2312" w:hAnsi="仿宋_GB2312" w:hint="eastAsia"/>
          <w:sz w:val="30"/>
          <w:szCs w:val="30"/>
        </w:rPr>
        <w:t>1</w:t>
      </w:r>
      <w:r w:rsidR="00AF3F41" w:rsidRPr="00C421E4">
        <w:rPr>
          <w:rFonts w:ascii="仿宋_GB2312" w:eastAsia="仿宋_GB2312" w:hAnsi="仿宋_GB2312" w:hint="eastAsia"/>
          <w:sz w:val="30"/>
          <w:szCs w:val="30"/>
        </w:rPr>
        <w:t>日起</w:t>
      </w:r>
      <w:r w:rsidRPr="00C421E4">
        <w:rPr>
          <w:rFonts w:eastAsia="仿宋_GB2312" w:hint="eastAsia"/>
          <w:sz w:val="30"/>
          <w:szCs w:val="30"/>
        </w:rPr>
        <w:t>施行。</w:t>
      </w:r>
    </w:p>
    <w:p w:rsidR="00EA0A74" w:rsidRPr="006E67BF" w:rsidRDefault="00EA0A74"/>
    <w:sectPr w:rsidR="00EA0A74" w:rsidRPr="006E67BF" w:rsidSect="00EA0A7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E51" w:rsidRDefault="00890E51" w:rsidP="009A7DA7">
      <w:r>
        <w:separator/>
      </w:r>
    </w:p>
  </w:endnote>
  <w:endnote w:type="continuationSeparator" w:id="0">
    <w:p w:rsidR="00890E51" w:rsidRDefault="00890E51" w:rsidP="009A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095022"/>
      <w:docPartObj>
        <w:docPartGallery w:val="Page Numbers (Bottom of Page)"/>
        <w:docPartUnique/>
      </w:docPartObj>
    </w:sdtPr>
    <w:sdtEndPr/>
    <w:sdtContent>
      <w:p w:rsidR="009A7DA7" w:rsidRDefault="000F77CD">
        <w:pPr>
          <w:pStyle w:val="a4"/>
          <w:jc w:val="center"/>
        </w:pPr>
        <w:r>
          <w:fldChar w:fldCharType="begin"/>
        </w:r>
        <w:r w:rsidR="00C901F5">
          <w:instrText xml:space="preserve"> PAGE   \* MERGEFORMAT </w:instrText>
        </w:r>
        <w:r>
          <w:fldChar w:fldCharType="separate"/>
        </w:r>
        <w:r w:rsidR="004E4337" w:rsidRPr="004E4337">
          <w:rPr>
            <w:noProof/>
            <w:lang w:val="zh-CN"/>
          </w:rPr>
          <w:t>1</w:t>
        </w:r>
        <w:r>
          <w:rPr>
            <w:noProof/>
            <w:lang w:val="zh-CN"/>
          </w:rPr>
          <w:fldChar w:fldCharType="end"/>
        </w:r>
      </w:p>
    </w:sdtContent>
  </w:sdt>
  <w:p w:rsidR="009A7DA7" w:rsidRDefault="009A7DA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E51" w:rsidRDefault="00890E51" w:rsidP="009A7DA7">
      <w:r>
        <w:separator/>
      </w:r>
    </w:p>
  </w:footnote>
  <w:footnote w:type="continuationSeparator" w:id="0">
    <w:p w:rsidR="00890E51" w:rsidRDefault="00890E51" w:rsidP="009A7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818"/>
    <w:rsid w:val="000527DA"/>
    <w:rsid w:val="000F77CD"/>
    <w:rsid w:val="00125BE7"/>
    <w:rsid w:val="0013554D"/>
    <w:rsid w:val="001C5145"/>
    <w:rsid w:val="001D009E"/>
    <w:rsid w:val="002025B0"/>
    <w:rsid w:val="00362437"/>
    <w:rsid w:val="00394DFF"/>
    <w:rsid w:val="0046302A"/>
    <w:rsid w:val="004A0BAB"/>
    <w:rsid w:val="004E4337"/>
    <w:rsid w:val="00564D8F"/>
    <w:rsid w:val="005A368E"/>
    <w:rsid w:val="005C7CFC"/>
    <w:rsid w:val="00616A85"/>
    <w:rsid w:val="006357C5"/>
    <w:rsid w:val="00664BD5"/>
    <w:rsid w:val="006E67BF"/>
    <w:rsid w:val="006F6BE6"/>
    <w:rsid w:val="007247A1"/>
    <w:rsid w:val="007D0625"/>
    <w:rsid w:val="008205B3"/>
    <w:rsid w:val="00866B0F"/>
    <w:rsid w:val="00886F03"/>
    <w:rsid w:val="00890E51"/>
    <w:rsid w:val="008B355E"/>
    <w:rsid w:val="008E6BF3"/>
    <w:rsid w:val="009309CA"/>
    <w:rsid w:val="00933CCA"/>
    <w:rsid w:val="009A7DA7"/>
    <w:rsid w:val="00A75F95"/>
    <w:rsid w:val="00AF28BE"/>
    <w:rsid w:val="00AF3F41"/>
    <w:rsid w:val="00B17DBD"/>
    <w:rsid w:val="00B859BB"/>
    <w:rsid w:val="00C14818"/>
    <w:rsid w:val="00C901F5"/>
    <w:rsid w:val="00C930BB"/>
    <w:rsid w:val="00CD6B5B"/>
    <w:rsid w:val="00CF324B"/>
    <w:rsid w:val="00D364C6"/>
    <w:rsid w:val="00DF53D0"/>
    <w:rsid w:val="00E26573"/>
    <w:rsid w:val="00E401B0"/>
    <w:rsid w:val="00E9333E"/>
    <w:rsid w:val="00E97ED2"/>
    <w:rsid w:val="00EA0A74"/>
    <w:rsid w:val="00FB5B52"/>
    <w:rsid w:val="00FD57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after="324" w:line="5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818"/>
    <w:pPr>
      <w:widowControl w:val="0"/>
      <w:spacing w:after="0" w:line="240" w:lineRule="auto"/>
      <w:jc w:val="both"/>
    </w:pPr>
    <w:rPr>
      <w:rFonts w:ascii="Times New Roman" w:eastAsia="宋体" w:hAnsi="Times New Roman" w:cs="Times New Roman"/>
      <w:sz w:val="24"/>
      <w:szCs w:val="24"/>
    </w:rPr>
  </w:style>
  <w:style w:type="paragraph" w:styleId="1">
    <w:name w:val="heading 1"/>
    <w:basedOn w:val="a"/>
    <w:next w:val="a"/>
    <w:link w:val="1Char"/>
    <w:uiPriority w:val="9"/>
    <w:qFormat/>
    <w:rsid w:val="00C14818"/>
    <w:pPr>
      <w:keepNext/>
      <w:keepLines/>
      <w:spacing w:before="240"/>
      <w:jc w:val="center"/>
      <w:outlineLvl w:val="0"/>
    </w:pPr>
    <w:rPr>
      <w:rFonts w:eastAsia="华文中宋"/>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14818"/>
    <w:rPr>
      <w:rFonts w:ascii="Times New Roman" w:eastAsia="华文中宋" w:hAnsi="Times New Roman" w:cs="Times New Roman"/>
      <w:bCs/>
      <w:kern w:val="44"/>
      <w:sz w:val="44"/>
      <w:szCs w:val="44"/>
      <w:lang w:val="zh-CN"/>
    </w:rPr>
  </w:style>
  <w:style w:type="paragraph" w:styleId="a3">
    <w:name w:val="header"/>
    <w:basedOn w:val="a"/>
    <w:link w:val="Char"/>
    <w:uiPriority w:val="99"/>
    <w:unhideWhenUsed/>
    <w:rsid w:val="009A7D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7DA7"/>
    <w:rPr>
      <w:rFonts w:ascii="Times New Roman" w:eastAsia="宋体" w:hAnsi="Times New Roman" w:cs="Times New Roman"/>
      <w:sz w:val="18"/>
      <w:szCs w:val="18"/>
    </w:rPr>
  </w:style>
  <w:style w:type="paragraph" w:styleId="a4">
    <w:name w:val="footer"/>
    <w:basedOn w:val="a"/>
    <w:link w:val="Char0"/>
    <w:uiPriority w:val="99"/>
    <w:unhideWhenUsed/>
    <w:rsid w:val="009A7DA7"/>
    <w:pPr>
      <w:tabs>
        <w:tab w:val="center" w:pos="4153"/>
        <w:tab w:val="right" w:pos="8306"/>
      </w:tabs>
      <w:snapToGrid w:val="0"/>
      <w:jc w:val="left"/>
    </w:pPr>
    <w:rPr>
      <w:sz w:val="18"/>
      <w:szCs w:val="18"/>
    </w:rPr>
  </w:style>
  <w:style w:type="character" w:customStyle="1" w:styleId="Char0">
    <w:name w:val="页脚 Char"/>
    <w:basedOn w:val="a0"/>
    <w:link w:val="a4"/>
    <w:uiPriority w:val="99"/>
    <w:rsid w:val="009A7DA7"/>
    <w:rPr>
      <w:rFonts w:ascii="Times New Roman" w:eastAsia="宋体" w:hAnsi="Times New Roman" w:cs="Times New Roman"/>
      <w:sz w:val="18"/>
      <w:szCs w:val="18"/>
    </w:rPr>
  </w:style>
  <w:style w:type="character" w:styleId="a5">
    <w:name w:val="annotation reference"/>
    <w:basedOn w:val="a0"/>
    <w:uiPriority w:val="99"/>
    <w:semiHidden/>
    <w:unhideWhenUsed/>
    <w:rsid w:val="00CF324B"/>
    <w:rPr>
      <w:sz w:val="21"/>
      <w:szCs w:val="21"/>
    </w:rPr>
  </w:style>
  <w:style w:type="paragraph" w:styleId="a6">
    <w:name w:val="annotation text"/>
    <w:basedOn w:val="a"/>
    <w:link w:val="Char1"/>
    <w:uiPriority w:val="99"/>
    <w:semiHidden/>
    <w:unhideWhenUsed/>
    <w:rsid w:val="00CF324B"/>
    <w:pPr>
      <w:jc w:val="left"/>
    </w:pPr>
  </w:style>
  <w:style w:type="character" w:customStyle="1" w:styleId="Char1">
    <w:name w:val="批注文字 Char"/>
    <w:basedOn w:val="a0"/>
    <w:link w:val="a6"/>
    <w:uiPriority w:val="99"/>
    <w:semiHidden/>
    <w:rsid w:val="00CF324B"/>
    <w:rPr>
      <w:rFonts w:ascii="Times New Roman" w:eastAsia="宋体" w:hAnsi="Times New Roman" w:cs="Times New Roman"/>
      <w:sz w:val="24"/>
      <w:szCs w:val="24"/>
    </w:rPr>
  </w:style>
  <w:style w:type="paragraph" w:styleId="a7">
    <w:name w:val="annotation subject"/>
    <w:basedOn w:val="a6"/>
    <w:next w:val="a6"/>
    <w:link w:val="Char2"/>
    <w:uiPriority w:val="99"/>
    <w:semiHidden/>
    <w:unhideWhenUsed/>
    <w:rsid w:val="00CF324B"/>
    <w:rPr>
      <w:b/>
      <w:bCs/>
    </w:rPr>
  </w:style>
  <w:style w:type="character" w:customStyle="1" w:styleId="Char2">
    <w:name w:val="批注主题 Char"/>
    <w:basedOn w:val="Char1"/>
    <w:link w:val="a7"/>
    <w:uiPriority w:val="99"/>
    <w:semiHidden/>
    <w:rsid w:val="00CF324B"/>
    <w:rPr>
      <w:rFonts w:ascii="Times New Roman" w:eastAsia="宋体" w:hAnsi="Times New Roman" w:cs="Times New Roman"/>
      <w:b/>
      <w:bCs/>
      <w:sz w:val="24"/>
      <w:szCs w:val="24"/>
    </w:rPr>
  </w:style>
  <w:style w:type="paragraph" w:styleId="a8">
    <w:name w:val="Balloon Text"/>
    <w:basedOn w:val="a"/>
    <w:link w:val="Char3"/>
    <w:uiPriority w:val="99"/>
    <w:semiHidden/>
    <w:unhideWhenUsed/>
    <w:rsid w:val="00CF324B"/>
    <w:rPr>
      <w:sz w:val="18"/>
      <w:szCs w:val="18"/>
    </w:rPr>
  </w:style>
  <w:style w:type="character" w:customStyle="1" w:styleId="Char3">
    <w:name w:val="批注框文本 Char"/>
    <w:basedOn w:val="a0"/>
    <w:link w:val="a8"/>
    <w:uiPriority w:val="99"/>
    <w:semiHidden/>
    <w:rsid w:val="00CF324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after="324" w:line="5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818"/>
    <w:pPr>
      <w:widowControl w:val="0"/>
      <w:spacing w:after="0" w:line="240" w:lineRule="auto"/>
      <w:jc w:val="both"/>
    </w:pPr>
    <w:rPr>
      <w:rFonts w:ascii="Times New Roman" w:eastAsia="宋体" w:hAnsi="Times New Roman" w:cs="Times New Roman"/>
      <w:sz w:val="24"/>
      <w:szCs w:val="24"/>
    </w:rPr>
  </w:style>
  <w:style w:type="paragraph" w:styleId="1">
    <w:name w:val="heading 1"/>
    <w:basedOn w:val="a"/>
    <w:next w:val="a"/>
    <w:link w:val="1Char"/>
    <w:uiPriority w:val="9"/>
    <w:qFormat/>
    <w:rsid w:val="00C14818"/>
    <w:pPr>
      <w:keepNext/>
      <w:keepLines/>
      <w:spacing w:before="240"/>
      <w:jc w:val="center"/>
      <w:outlineLvl w:val="0"/>
    </w:pPr>
    <w:rPr>
      <w:rFonts w:eastAsia="华文中宋"/>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14818"/>
    <w:rPr>
      <w:rFonts w:ascii="Times New Roman" w:eastAsia="华文中宋" w:hAnsi="Times New Roman" w:cs="Times New Roman"/>
      <w:bCs/>
      <w:kern w:val="44"/>
      <w:sz w:val="44"/>
      <w:szCs w:val="44"/>
      <w:lang w:val="zh-CN"/>
    </w:rPr>
  </w:style>
  <w:style w:type="paragraph" w:styleId="a3">
    <w:name w:val="header"/>
    <w:basedOn w:val="a"/>
    <w:link w:val="Char"/>
    <w:uiPriority w:val="99"/>
    <w:unhideWhenUsed/>
    <w:rsid w:val="009A7D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7DA7"/>
    <w:rPr>
      <w:rFonts w:ascii="Times New Roman" w:eastAsia="宋体" w:hAnsi="Times New Roman" w:cs="Times New Roman"/>
      <w:sz w:val="18"/>
      <w:szCs w:val="18"/>
    </w:rPr>
  </w:style>
  <w:style w:type="paragraph" w:styleId="a4">
    <w:name w:val="footer"/>
    <w:basedOn w:val="a"/>
    <w:link w:val="Char0"/>
    <w:uiPriority w:val="99"/>
    <w:unhideWhenUsed/>
    <w:rsid w:val="009A7DA7"/>
    <w:pPr>
      <w:tabs>
        <w:tab w:val="center" w:pos="4153"/>
        <w:tab w:val="right" w:pos="8306"/>
      </w:tabs>
      <w:snapToGrid w:val="0"/>
      <w:jc w:val="left"/>
    </w:pPr>
    <w:rPr>
      <w:sz w:val="18"/>
      <w:szCs w:val="18"/>
    </w:rPr>
  </w:style>
  <w:style w:type="character" w:customStyle="1" w:styleId="Char0">
    <w:name w:val="页脚 Char"/>
    <w:basedOn w:val="a0"/>
    <w:link w:val="a4"/>
    <w:uiPriority w:val="99"/>
    <w:rsid w:val="009A7DA7"/>
    <w:rPr>
      <w:rFonts w:ascii="Times New Roman" w:eastAsia="宋体" w:hAnsi="Times New Roman" w:cs="Times New Roman"/>
      <w:sz w:val="18"/>
      <w:szCs w:val="18"/>
    </w:rPr>
  </w:style>
  <w:style w:type="character" w:styleId="a5">
    <w:name w:val="annotation reference"/>
    <w:basedOn w:val="a0"/>
    <w:uiPriority w:val="99"/>
    <w:semiHidden/>
    <w:unhideWhenUsed/>
    <w:rsid w:val="00CF324B"/>
    <w:rPr>
      <w:sz w:val="21"/>
      <w:szCs w:val="21"/>
    </w:rPr>
  </w:style>
  <w:style w:type="paragraph" w:styleId="a6">
    <w:name w:val="annotation text"/>
    <w:basedOn w:val="a"/>
    <w:link w:val="Char1"/>
    <w:uiPriority w:val="99"/>
    <w:semiHidden/>
    <w:unhideWhenUsed/>
    <w:rsid w:val="00CF324B"/>
    <w:pPr>
      <w:jc w:val="left"/>
    </w:pPr>
  </w:style>
  <w:style w:type="character" w:customStyle="1" w:styleId="Char1">
    <w:name w:val="批注文字 Char"/>
    <w:basedOn w:val="a0"/>
    <w:link w:val="a6"/>
    <w:uiPriority w:val="99"/>
    <w:semiHidden/>
    <w:rsid w:val="00CF324B"/>
    <w:rPr>
      <w:rFonts w:ascii="Times New Roman" w:eastAsia="宋体" w:hAnsi="Times New Roman" w:cs="Times New Roman"/>
      <w:sz w:val="24"/>
      <w:szCs w:val="24"/>
    </w:rPr>
  </w:style>
  <w:style w:type="paragraph" w:styleId="a7">
    <w:name w:val="annotation subject"/>
    <w:basedOn w:val="a6"/>
    <w:next w:val="a6"/>
    <w:link w:val="Char2"/>
    <w:uiPriority w:val="99"/>
    <w:semiHidden/>
    <w:unhideWhenUsed/>
    <w:rsid w:val="00CF324B"/>
    <w:rPr>
      <w:b/>
      <w:bCs/>
    </w:rPr>
  </w:style>
  <w:style w:type="character" w:customStyle="1" w:styleId="Char2">
    <w:name w:val="批注主题 Char"/>
    <w:basedOn w:val="Char1"/>
    <w:link w:val="a7"/>
    <w:uiPriority w:val="99"/>
    <w:semiHidden/>
    <w:rsid w:val="00CF324B"/>
    <w:rPr>
      <w:rFonts w:ascii="Times New Roman" w:eastAsia="宋体" w:hAnsi="Times New Roman" w:cs="Times New Roman"/>
      <w:b/>
      <w:bCs/>
      <w:sz w:val="24"/>
      <w:szCs w:val="24"/>
    </w:rPr>
  </w:style>
  <w:style w:type="paragraph" w:styleId="a8">
    <w:name w:val="Balloon Text"/>
    <w:basedOn w:val="a"/>
    <w:link w:val="Char3"/>
    <w:uiPriority w:val="99"/>
    <w:semiHidden/>
    <w:unhideWhenUsed/>
    <w:rsid w:val="00CF324B"/>
    <w:rPr>
      <w:sz w:val="18"/>
      <w:szCs w:val="18"/>
    </w:rPr>
  </w:style>
  <w:style w:type="character" w:customStyle="1" w:styleId="Char3">
    <w:name w:val="批注框文本 Char"/>
    <w:basedOn w:val="a0"/>
    <w:link w:val="a8"/>
    <w:uiPriority w:val="99"/>
    <w:semiHidden/>
    <w:rsid w:val="00CF324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200</Words>
  <Characters>1146</Characters>
  <Application>Microsoft Office Word</Application>
  <DocSecurity>0</DocSecurity>
  <Lines>9</Lines>
  <Paragraphs>2</Paragraphs>
  <ScaleCrop>false</ScaleCrop>
  <Company>Lenovo</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dc:creator>
  <cp:lastModifiedBy>1410</cp:lastModifiedBy>
  <cp:revision>2</cp:revision>
  <cp:lastPrinted>2014-07-28T08:05:00Z</cp:lastPrinted>
  <dcterms:created xsi:type="dcterms:W3CDTF">2014-07-29T03:04:00Z</dcterms:created>
  <dcterms:modified xsi:type="dcterms:W3CDTF">2014-07-29T03:04:00Z</dcterms:modified>
</cp:coreProperties>
</file>